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7" w:rsidRPr="00945A3F" w:rsidRDefault="00262527" w:rsidP="00423564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A3F">
        <w:rPr>
          <w:rFonts w:ascii="Times New Roman" w:hAnsi="Times New Roman"/>
          <w:b/>
          <w:sz w:val="28"/>
          <w:szCs w:val="28"/>
          <w:lang w:eastAsia="ru-RU"/>
        </w:rPr>
        <w:t>Администрация Трубачевского сельского поселения</w:t>
      </w:r>
    </w:p>
    <w:p w:rsidR="00262527" w:rsidRPr="00945A3F" w:rsidRDefault="00262527" w:rsidP="00423564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A3F">
        <w:rPr>
          <w:rFonts w:ascii="Times New Roman" w:hAnsi="Times New Roman"/>
          <w:b/>
          <w:sz w:val="28"/>
          <w:szCs w:val="28"/>
          <w:lang w:eastAsia="ru-RU"/>
        </w:rPr>
        <w:t>Шегарского района Томской области</w:t>
      </w:r>
    </w:p>
    <w:p w:rsidR="00262527" w:rsidRPr="002C5A8C" w:rsidRDefault="00262527" w:rsidP="00423564">
      <w:pPr>
        <w:keepNext/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62527" w:rsidRPr="002C5A8C" w:rsidRDefault="00262527" w:rsidP="00423564">
      <w:pPr>
        <w:keepNext/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C5A8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62527" w:rsidRDefault="00262527" w:rsidP="00423564">
      <w:pPr>
        <w:keepNext/>
        <w:spacing w:after="0" w:line="240" w:lineRule="auto"/>
        <w:ind w:left="-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C5A8C">
        <w:rPr>
          <w:rFonts w:ascii="Times New Roman" w:hAnsi="Times New Roman"/>
          <w:sz w:val="28"/>
          <w:szCs w:val="28"/>
          <w:lang w:eastAsia="ru-RU"/>
        </w:rPr>
        <w:t>с. Трубачево</w:t>
      </w:r>
    </w:p>
    <w:p w:rsidR="00262527" w:rsidRPr="002C5A8C" w:rsidRDefault="00262527" w:rsidP="00423564">
      <w:pPr>
        <w:keepNext/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62527" w:rsidRDefault="00262527" w:rsidP="00423564">
      <w:pPr>
        <w:spacing w:after="0" w:line="240" w:lineRule="auto"/>
        <w:ind w:left="-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«01» июля 2022 года                                                                                     № 58                                                                             </w:t>
      </w:r>
    </w:p>
    <w:p w:rsidR="00262527" w:rsidRDefault="00262527" w:rsidP="0042356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27" w:rsidRPr="00C61F79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C6F23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527" w:rsidRPr="00700ADB" w:rsidRDefault="00262527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45A3F">
        <w:rPr>
          <w:rFonts w:ascii="Times New Roman" w:hAnsi="Times New Roman" w:cs="Times New Roman"/>
          <w:color w:val="000000" w:themeColor="text1"/>
          <w:sz w:val="28"/>
          <w:szCs w:val="28"/>
        </w:rPr>
        <w:t>пунктом 8 части 1 статьи 14</w:t>
      </w:r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945A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 РФ от 28.01.2006 №47 «</w:t>
      </w:r>
      <w:r w:rsidRPr="00700ADB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признанию помещения жилым помещением, </w:t>
      </w:r>
      <w:r w:rsidRPr="00796CFD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F09E5" w:rsidRDefault="000F09E5" w:rsidP="0042356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42356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C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09E5" w:rsidRPr="00796CFD" w:rsidRDefault="000F09E5" w:rsidP="0042356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9E5" w:rsidRDefault="00262527" w:rsidP="000F09E5">
      <w:pPr>
        <w:spacing w:after="0" w:line="240" w:lineRule="auto"/>
        <w:ind w:left="-70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09E5">
        <w:rPr>
          <w:rFonts w:ascii="Times New Roman" w:hAnsi="Times New Roman" w:cs="Times New Roman"/>
          <w:sz w:val="28"/>
          <w:szCs w:val="28"/>
        </w:rPr>
        <w:t>Утвердить</w:t>
      </w:r>
      <w:r w:rsidR="000F09E5" w:rsidRPr="00700ADB">
        <w:rPr>
          <w:rFonts w:ascii="Times New Roman" w:hAnsi="Times New Roman" w:cs="Times New Roman"/>
          <w:sz w:val="28"/>
          <w:szCs w:val="28"/>
        </w:rPr>
        <w:t xml:space="preserve"> </w:t>
      </w:r>
      <w:r w:rsidR="000F09E5" w:rsidRPr="00945A3F">
        <w:rPr>
          <w:rFonts w:ascii="Times New Roman" w:hAnsi="Times New Roman" w:cs="Times New Roman"/>
          <w:sz w:val="28"/>
          <w:szCs w:val="28"/>
        </w:rPr>
        <w:t>Положение</w:t>
      </w:r>
      <w:r w:rsidR="000F09E5"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="000F09E5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0F09E5">
        <w:t>.</w:t>
      </w:r>
    </w:p>
    <w:p w:rsidR="00262527" w:rsidRDefault="000F09E5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527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</w:t>
      </w:r>
      <w:r w:rsidR="00262527" w:rsidRPr="00700ADB">
        <w:rPr>
          <w:rFonts w:ascii="Times New Roman" w:hAnsi="Times New Roman" w:cs="Times New Roman"/>
          <w:sz w:val="28"/>
          <w:szCs w:val="28"/>
        </w:rPr>
        <w:t xml:space="preserve">для оценки и обследования помещения в целях признания его жилым помещением, </w:t>
      </w:r>
      <w:r w:rsidR="00262527" w:rsidRPr="00F945F2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26252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p w:rsidR="00262527" w:rsidRPr="000F09E5" w:rsidRDefault="000F09E5" w:rsidP="000F09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7" w:rsidRPr="000F09E5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№ 21 от 21.02.2022 года 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262527" w:rsidRPr="00262527" w:rsidRDefault="00262527" w:rsidP="00423564">
      <w:pPr>
        <w:pStyle w:val="a3"/>
        <w:spacing w:before="0" w:beforeAutospacing="0" w:after="130" w:afterAutospacing="0"/>
        <w:ind w:left="-709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0AD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00ADB">
        <w:rPr>
          <w:sz w:val="28"/>
          <w:szCs w:val="28"/>
        </w:rPr>
        <w:t xml:space="preserve">остановление вступает в силу </w:t>
      </w:r>
      <w:r w:rsidRPr="007E6CE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:rsidR="00262527" w:rsidRDefault="00262527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42356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42356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Глава </w:t>
      </w:r>
      <w:r w:rsidR="00423564">
        <w:rPr>
          <w:rFonts w:ascii="Times New Roman" w:hAnsi="Times New Roman"/>
          <w:sz w:val="28"/>
          <w:szCs w:val="28"/>
        </w:rPr>
        <w:t>А</w:t>
      </w:r>
      <w:r w:rsidRPr="002C5A8C">
        <w:rPr>
          <w:rFonts w:ascii="Times New Roman" w:hAnsi="Times New Roman"/>
          <w:sz w:val="28"/>
          <w:szCs w:val="28"/>
        </w:rPr>
        <w:t>дминистрации Трубачевского</w:t>
      </w:r>
    </w:p>
    <w:p w:rsidR="00262527" w:rsidRPr="00262527" w:rsidRDefault="00262527" w:rsidP="0042356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О.А Трубачева</w:t>
      </w:r>
    </w:p>
    <w:p w:rsidR="00423564" w:rsidRDefault="00423564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F09E5" w:rsidRDefault="00423564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23564" w:rsidRPr="005F42D5" w:rsidRDefault="00423564" w:rsidP="000F09E5">
      <w:pPr>
        <w:spacing w:after="0" w:line="240" w:lineRule="auto"/>
        <w:ind w:left="70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3564" w:rsidRPr="005F42D5" w:rsidRDefault="00423564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F42D5">
        <w:rPr>
          <w:rFonts w:ascii="Times New Roman" w:hAnsi="Times New Roman" w:cs="Times New Roman"/>
          <w:sz w:val="28"/>
          <w:szCs w:val="28"/>
        </w:rPr>
        <w:t>к постанов</w:t>
      </w:r>
      <w:r w:rsidR="000F09E5">
        <w:rPr>
          <w:rFonts w:ascii="Times New Roman" w:hAnsi="Times New Roman" w:cs="Times New Roman"/>
          <w:sz w:val="28"/>
          <w:szCs w:val="28"/>
        </w:rPr>
        <w:t>лению А</w:t>
      </w:r>
      <w:r w:rsidRPr="005F42D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23564" w:rsidRDefault="00423564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Трубачевского сельского поселения</w:t>
      </w:r>
    </w:p>
    <w:p w:rsidR="00423564" w:rsidRDefault="00423564" w:rsidP="000F09E5">
      <w:pPr>
        <w:spacing w:after="0" w:line="240" w:lineRule="auto"/>
        <w:ind w:left="-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F09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«01» июля 2022 года  № 58                                                                             </w:t>
      </w:r>
    </w:p>
    <w:p w:rsidR="00423564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423564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8439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</w:rPr>
      </w:pPr>
      <w:r w:rsidRPr="00B8439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 межведомственной комиссии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</w:rPr>
      </w:pPr>
      <w:r w:rsidRPr="00B8439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для оценки и обследования помещения в целях признания его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B8439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</w:rPr>
      </w:pP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I. Общие положения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</w:rPr>
      </w:pP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1. Положение о межведомственной комиссии (далее —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</w:t>
      </w:r>
      <w:r>
        <w:rPr>
          <w:color w:val="000000" w:themeColor="text1"/>
          <w:sz w:val="28"/>
          <w:szCs w:val="28"/>
          <w:bdr w:val="none" w:sz="0" w:space="0" w:color="auto" w:frame="1"/>
        </w:rPr>
        <w:t>Трубачевское</w:t>
      </w: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сельское поселение </w:t>
      </w:r>
      <w:r>
        <w:rPr>
          <w:color w:val="000000" w:themeColor="text1"/>
          <w:sz w:val="28"/>
          <w:szCs w:val="28"/>
          <w:bdr w:val="none" w:sz="0" w:space="0" w:color="auto" w:frame="1"/>
        </w:rPr>
        <w:t>Шегарского</w:t>
      </w: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Томской </w:t>
      </w: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области.</w:t>
      </w:r>
      <w:proofErr w:type="gramEnd"/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5. Жилым помещением признается: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жилой дом —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квартира —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комната —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7.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—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, а также настоящим Положением.</w:t>
      </w:r>
    </w:p>
    <w:p w:rsidR="00423564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23564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II. Цели, задачи межведомственной комиссии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</w:rPr>
      </w:pP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23564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23564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III. Состав межведомственной комиссии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</w:rPr>
      </w:pP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11. Состав Комиссии утверждается постановлением администрации муниципального образования </w:t>
      </w:r>
      <w:r>
        <w:rPr>
          <w:color w:val="000000" w:themeColor="text1"/>
          <w:sz w:val="28"/>
          <w:szCs w:val="28"/>
          <w:bdr w:val="none" w:sz="0" w:space="0" w:color="auto" w:frame="1"/>
        </w:rPr>
        <w:t>Трубачевское</w:t>
      </w: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сельское поселение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Шегарского </w:t>
      </w: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муниципального района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Томской </w:t>
      </w: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области. Комиссия формируется в составе председателя, его заместителя, секретаря и членов Комиссии.</w:t>
      </w:r>
    </w:p>
    <w:p w:rsidR="00423564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23564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IV. Порядок работы межведомственной комиссии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center"/>
        <w:textAlignment w:val="baseline"/>
        <w:rPr>
          <w:color w:val="000000" w:themeColor="text1"/>
          <w:sz w:val="28"/>
          <w:szCs w:val="28"/>
        </w:rPr>
      </w:pP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13. Заседания межведомственной комиссии проводятся по мере необходимости.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14. Деятельностью межведомственной комиссии руководит председатель межведомственной комиссии, который: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— осуществляет общее руководство работой межведомственной комиссии;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— определяет дату и время проведения заседания межведомственной комиссии;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— дает поручения членам межведомственной комиссии, связанные с ее деятельностью;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— председательствует на заседаниях межведомственной комиссии.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15. Секретарь межведомственной комиссии: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— информирует членов межведомственной комиссии о дате, времени и повестке дня заседания межведомственной комиссии;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— готовит материалы на рассмотрение межведомственной комиссии;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— ведет протокол заседания межведомственной комиссии (в случае наличия разногласий между членами комиссии);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— оформляет заключение межведомственной комиссии;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— обеспечивает учет и хранение документов, в том числе протоколов заседаний межведомственной комиссии.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17. Изменения в состав межведомственной комиссии вносятся Постановлением администрации.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18.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с даты регистрации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19.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Положения.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о выявлении оснований для признания помещения подлежащим капитальному ремонту, реконструкции или перепланировк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е(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о выявлении оснований для признания помещения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непригодным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для проживания;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о выявлении оснований для признания многоквартирного дома аварийным и подлежащим реконструкции;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о выявлении оснований для признания многоквартирного дома аварийным и подлежащим сносу;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22.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На основании полученного заключения администрация муниципального образования </w:t>
      </w:r>
      <w:r>
        <w:rPr>
          <w:color w:val="000000" w:themeColor="text1"/>
          <w:sz w:val="28"/>
          <w:szCs w:val="28"/>
          <w:bdr w:val="none" w:sz="0" w:space="0" w:color="auto" w:frame="1"/>
        </w:rPr>
        <w:t>Трубачевское</w:t>
      </w: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сельское поселение </w:t>
      </w:r>
      <w:r>
        <w:rPr>
          <w:color w:val="000000" w:themeColor="text1"/>
          <w:sz w:val="28"/>
          <w:szCs w:val="28"/>
          <w:bdr w:val="none" w:sz="0" w:space="0" w:color="auto" w:frame="1"/>
        </w:rPr>
        <w:t>Шегарского</w:t>
      </w: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</w:t>
      </w:r>
      <w:r>
        <w:rPr>
          <w:color w:val="000000" w:themeColor="text1"/>
          <w:sz w:val="28"/>
          <w:szCs w:val="28"/>
          <w:bdr w:val="none" w:sz="0" w:space="0" w:color="auto" w:frame="1"/>
        </w:rPr>
        <w:t>Томской</w:t>
      </w: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области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и подлежащим сносу или реконструкции или о признании необходимости проведения ремонтно-восстановительных работ.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23.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для проживания и многоквартирного дома аварийным и подлежащим сносу или реконструкции —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24.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25.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28. Решение и заключение могут быть </w:t>
      </w:r>
      <w:proofErr w:type="gramStart"/>
      <w:r w:rsidRPr="00B84399">
        <w:rPr>
          <w:color w:val="000000" w:themeColor="text1"/>
          <w:sz w:val="28"/>
          <w:szCs w:val="28"/>
          <w:bdr w:val="none" w:sz="0" w:space="0" w:color="auto" w:frame="1"/>
        </w:rPr>
        <w:t>обжалованы</w:t>
      </w:r>
      <w:proofErr w:type="gramEnd"/>
      <w:r w:rsidRPr="00B84399">
        <w:rPr>
          <w:color w:val="000000" w:themeColor="text1"/>
          <w:sz w:val="28"/>
          <w:szCs w:val="28"/>
          <w:bdr w:val="none" w:sz="0" w:space="0" w:color="auto" w:frame="1"/>
        </w:rPr>
        <w:t xml:space="preserve"> заинтересованными лицами в судебном порядке.</w:t>
      </w:r>
    </w:p>
    <w:p w:rsidR="00423564" w:rsidRPr="00B84399" w:rsidRDefault="00423564" w:rsidP="00423564">
      <w:pPr>
        <w:pStyle w:val="a3"/>
        <w:shd w:val="clear" w:color="auto" w:fill="F9F9F9"/>
        <w:spacing w:before="0" w:beforeAutospacing="0" w:after="0" w:afterAutospacing="0" w:line="312" w:lineRule="atLeast"/>
        <w:ind w:left="-709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399">
        <w:rPr>
          <w:color w:val="000000" w:themeColor="text1"/>
          <w:sz w:val="28"/>
          <w:szCs w:val="28"/>
          <w:bdr w:val="none" w:sz="0" w:space="0" w:color="auto" w:frame="1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262527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F09E5" w:rsidRDefault="00262527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235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09E5" w:rsidRDefault="000F09E5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F09E5" w:rsidRDefault="000F09E5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F09E5" w:rsidRDefault="000F09E5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F09E5" w:rsidRDefault="000F09E5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F09E5" w:rsidRDefault="000F09E5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F09E5" w:rsidRDefault="000F09E5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F09E5" w:rsidRDefault="000F09E5" w:rsidP="0042356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F09E5" w:rsidRDefault="000F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2527" w:rsidRPr="005F42D5" w:rsidRDefault="00423564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62527" w:rsidRPr="005F42D5" w:rsidRDefault="00423564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62527" w:rsidRPr="005F42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62527" w:rsidRDefault="00262527" w:rsidP="000F09E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262527" w:rsidRDefault="00262527" w:rsidP="000F09E5">
      <w:pPr>
        <w:spacing w:after="0" w:line="240" w:lineRule="auto"/>
        <w:ind w:left="-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235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 xml:space="preserve">«01» июля 2022 года  № 58                                                                             </w:t>
      </w:r>
    </w:p>
    <w:p w:rsidR="00262527" w:rsidRPr="005F42D5" w:rsidRDefault="00262527" w:rsidP="0042356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262527" w:rsidRPr="005F42D5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527" w:rsidRPr="007E6CE6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62527" w:rsidRPr="007E6CE6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262527" w:rsidRPr="007E6CE6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262527" w:rsidRPr="007E6CE6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262527" w:rsidRPr="005F42D5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Pr="005F42D5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Pr="00F554EF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262527" w:rsidRPr="00F554EF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Трубачева О.А - глава А</w:t>
      </w:r>
      <w:r w:rsidRPr="00F554E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Трубачевского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Шегарского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53644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527" w:rsidRPr="00F554EF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Pr="00F554EF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262527" w:rsidRPr="00F554EF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Борисевич А.Г. -</w:t>
      </w:r>
      <w:r w:rsidRPr="00F5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5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Трубачевского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Шегарского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53644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527" w:rsidRPr="00F554EF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Pr="00F554EF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62527" w:rsidRPr="00F554EF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Лепехина Е.А.</w:t>
      </w:r>
      <w:r w:rsidRPr="00152A56">
        <w:rPr>
          <w:rFonts w:ascii="Times New Roman" w:hAnsi="Times New Roman" w:cs="Times New Roman"/>
          <w:sz w:val="28"/>
          <w:szCs w:val="28"/>
        </w:rPr>
        <w:t xml:space="preserve"> </w:t>
      </w:r>
      <w:r w:rsidR="00C77320">
        <w:rPr>
          <w:rFonts w:ascii="Times New Roman" w:hAnsi="Times New Roman" w:cs="Times New Roman"/>
          <w:sz w:val="28"/>
          <w:szCs w:val="28"/>
        </w:rPr>
        <w:t>–</w:t>
      </w:r>
      <w:r w:rsidRPr="00152A56">
        <w:rPr>
          <w:rFonts w:ascii="Times New Roman" w:hAnsi="Times New Roman" w:cs="Times New Roman"/>
          <w:sz w:val="28"/>
          <w:szCs w:val="28"/>
        </w:rPr>
        <w:t xml:space="preserve"> </w:t>
      </w:r>
      <w:r w:rsidR="00C77320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52A5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Трубачевского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Шегарского</w:t>
      </w:r>
      <w:r w:rsidRPr="005364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53644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527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Pr="00F554EF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2527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Кривошеин В.А. - администратор, секретарь.</w:t>
      </w:r>
    </w:p>
    <w:p w:rsidR="00262527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Г.Н. - бухгалтер.</w:t>
      </w:r>
    </w:p>
    <w:p w:rsidR="00262527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Чепурнова Т.С. - специалист по ЖКХ.</w:t>
      </w:r>
    </w:p>
    <w:p w:rsidR="00262527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60FBF" w:rsidRDefault="00760FBF" w:rsidP="00423564">
      <w:pPr>
        <w:ind w:left="-709"/>
      </w:pPr>
    </w:p>
    <w:sectPr w:rsidR="00760FBF" w:rsidSect="000F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D72"/>
    <w:multiLevelType w:val="multilevel"/>
    <w:tmpl w:val="1EDE7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62527"/>
    <w:rsid w:val="000F09E5"/>
    <w:rsid w:val="00262527"/>
    <w:rsid w:val="00423564"/>
    <w:rsid w:val="00483177"/>
    <w:rsid w:val="00760FBF"/>
    <w:rsid w:val="00C77320"/>
    <w:rsid w:val="00D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2348</Words>
  <Characters>13386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2022-07-01T07:08:00Z</dcterms:created>
  <dcterms:modified xsi:type="dcterms:W3CDTF">2022-08-05T05:20:00Z</dcterms:modified>
</cp:coreProperties>
</file>