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9A" w:rsidRPr="00B9739A" w:rsidRDefault="00B9739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ТРУБАЧЕВСКОГО СЕЛЬСКОГО ПОСЕЛЕНИЯ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ШЕГАРСКОГО РАЙОНА ТОМСКОЙ ОБЛАСТИ</w:t>
      </w:r>
    </w:p>
    <w:p w:rsidR="00BA410D" w:rsidRDefault="00BA410D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Pr="00B9739A" w:rsidRDefault="00D845FB" w:rsidP="00D845FB">
      <w:pPr>
        <w:keepNext/>
        <w:tabs>
          <w:tab w:val="center" w:pos="4677"/>
          <w:tab w:val="right" w:pos="93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  <w:r w:rsidR="006072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B9739A" w:rsidRPr="00B9739A" w:rsidRDefault="00B9739A" w:rsidP="00B9739A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05A4" w:rsidRDefault="00085D8E" w:rsidP="004841C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05A4" w:rsidRPr="0027591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FF66E9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161B19" w:rsidRPr="00275917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декабря 2023</w:t>
      </w:r>
      <w:r w:rsidR="00B9739A" w:rsidRPr="00275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="00235E8B" w:rsidRPr="00275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B9739A" w:rsidRPr="00275917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D845FB" w:rsidRPr="00275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5917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E7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9739A" w:rsidRDefault="00B9739A" w:rsidP="004841C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Трубачево</w:t>
      </w:r>
      <w:proofErr w:type="spellEnd"/>
    </w:p>
    <w:p w:rsidR="00B9739A" w:rsidRPr="00B9739A" w:rsidRDefault="00B9739A" w:rsidP="00B9739A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5FB" w:rsidRDefault="00D845FB" w:rsidP="00D845F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бюджете </w:t>
      </w:r>
      <w:proofErr w:type="spellStart"/>
      <w:r w:rsidR="00522146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522146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522146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522146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</w:p>
    <w:p w:rsidR="00B9739A" w:rsidRDefault="00C0517E" w:rsidP="00D845F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2024 год и плановый период 2025-2026</w:t>
      </w:r>
      <w:r w:rsidR="00D845FB" w:rsidRPr="00D84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</w:p>
    <w:p w:rsidR="00D845FB" w:rsidRPr="00B9739A" w:rsidRDefault="00D845FB" w:rsidP="00D845F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9D5E11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пунктом 2 статьи 22 Уст</w:t>
      </w:r>
      <w:r w:rsidR="000D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ава муниципального образования </w:t>
      </w:r>
      <w:proofErr w:type="spellStart"/>
      <w:r w:rsidR="000D67A2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0D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0D67A2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0D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863F77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</w:t>
      </w:r>
      <w:r w:rsidR="00B9739A" w:rsidRPr="00863F7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63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Утвердить основные характеристики </w:t>
      </w:r>
      <w:r w:rsid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бюджета </w:t>
      </w:r>
      <w:proofErr w:type="spellStart"/>
      <w:r w:rsidR="005177EE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5177EE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5177EE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5177EE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2024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1.1) Общий объём доходов бюджета в сумме </w:t>
      </w:r>
      <w:r w:rsidR="002B2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15 835,0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налоговые и неналоговые доходы в сумме </w:t>
      </w:r>
      <w:r w:rsidR="001B62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2 351,3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1.2) Общий объём расходов бюджета в сумме  </w:t>
      </w:r>
      <w:r w:rsidR="00E16C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15 835,0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1.3) </w:t>
      </w:r>
      <w:r w:rsidR="005F1DB4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ефицит (профицит) бюджета в сумме </w:t>
      </w: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B9739A" w:rsidRPr="00B9739A" w:rsidRDefault="00B9739A" w:rsidP="00B9739A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63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Утвердить основные характеристики </w:t>
      </w:r>
      <w:r w:rsid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бюджета </w:t>
      </w:r>
      <w:proofErr w:type="spellStart"/>
      <w:r w:rsidR="005177EE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5177EE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5177EE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5177EE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2025 год и 2026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B9739A" w:rsidRPr="00B9739A" w:rsidRDefault="00B9739A" w:rsidP="00B9739A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2.1) прогнозируемый общ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>ий объём доходов бюджета на 2025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2E78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11 794,8</w:t>
      </w:r>
      <w:r w:rsidR="001B62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руб., в том числе налоговые и неналоговые доходы в сумме </w:t>
      </w:r>
      <w:r w:rsidR="00DA2E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2 460,6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и на 2026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2E78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11 813,0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в том числе налоговые и неналоговые доходы в сумме </w:t>
      </w:r>
      <w:r w:rsidR="00DA2E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2 532,6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proofErr w:type="gramEnd"/>
    </w:p>
    <w:p w:rsidR="00B9739A" w:rsidRPr="00B9739A" w:rsidRDefault="00B9739A" w:rsidP="00B9739A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2.2) общи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>й объём расходов бюджета на 2025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 </w:t>
      </w:r>
      <w:r w:rsidR="002E78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11 794,8</w:t>
      </w:r>
      <w:r w:rsidR="004910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руб., на 2026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2E78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11 813,0</w:t>
      </w:r>
      <w:r w:rsidR="00465C15" w:rsidRPr="00465C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</w:p>
    <w:p w:rsidR="00B9739A" w:rsidRPr="00B9739A" w:rsidRDefault="005F1DB4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2.3) Д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>фицит (профицит) бюджета на 2025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на 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465C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6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E66801">
        <w:rPr>
          <w:rFonts w:ascii="Times New Roman" w:eastAsia="Times New Roman" w:hAnsi="Times New Roman" w:cs="Times New Roman"/>
          <w:sz w:val="24"/>
          <w:szCs w:val="24"/>
          <w:lang w:eastAsia="ar-SA"/>
        </w:rPr>
        <w:t>. Утвердить:</w:t>
      </w:r>
    </w:p>
    <w:p w:rsidR="00B9739A" w:rsidRPr="00B9739A" w:rsidRDefault="00685DF8" w:rsidP="00B9739A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3.1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объем межбюджетных трансфертов </w:t>
      </w:r>
      <w:r w:rsidR="00950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бюджету </w:t>
      </w:r>
      <w:proofErr w:type="spellStart"/>
      <w:r w:rsidR="009508B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9508B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9508B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9508B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районного бюджета на 2024 год и плановый период 2025-2026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приложению 1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решению:   </w:t>
      </w:r>
    </w:p>
    <w:p w:rsidR="00B9739A" w:rsidRPr="00B9739A" w:rsidRDefault="00B9739A" w:rsidP="00B9739A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межбюджетные трансферты, полученные бюджетом поселения в форме  иных межбюджетных трансфертов, имеющие целевое назначение, не использованные по состоянию на 1 января текущего финансового года, подлежат возврату в доход районного бюджета в течение первых 15 рабочих дней очередного финансового года.  </w:t>
      </w:r>
    </w:p>
    <w:p w:rsidR="00B9739A" w:rsidRPr="00B9739A" w:rsidRDefault="00B9739A" w:rsidP="00B9739A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в случае</w:t>
      </w:r>
      <w:proofErr w:type="gram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района, с соблюдением общих требований, установленных Министерством финансов  Российской Федерации. 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взыскание неиспользованных межбюджетных трансфертов, предоставленных из федерального бюджета, осуществляется в порядке, установленном министерством финансов Российской федерации;</w:t>
      </w:r>
    </w:p>
    <w:p w:rsidR="00B9739A" w:rsidRPr="00B9739A" w:rsidRDefault="00685DF8" w:rsidP="00B9739A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3.2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распределение бюджетных ассигнований по разделам, подразделам, целевым статьям и видам классификации расходов бюджета в ведомственной структуре расходов </w:t>
      </w:r>
      <w:r w:rsidR="00950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бюджета </w:t>
      </w:r>
      <w:proofErr w:type="spellStart"/>
      <w:r w:rsidR="009508B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9508B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9508B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9508B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950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1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B9739A" w:rsidRPr="00B9739A">
        <w:rPr>
          <w:rFonts w:ascii="Times New Roman" w:eastAsia="Times New Roman" w:hAnsi="Times New Roman" w:cs="Times New Roman"/>
          <w:sz w:val="40"/>
          <w:szCs w:val="20"/>
          <w:lang w:eastAsia="ar-SA"/>
        </w:rPr>
        <w:t xml:space="preserve"> 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2025</w:t>
      </w:r>
      <w:r w:rsidR="0063101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>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</w:t>
      </w:r>
      <w:r w:rsidR="00391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приложению 2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 </w:t>
      </w:r>
    </w:p>
    <w:p w:rsidR="00B9739A" w:rsidRPr="00B9739A" w:rsidRDefault="00391B43" w:rsidP="00B9739A">
      <w:pPr>
        <w:keepNext/>
        <w:numPr>
          <w:ilvl w:val="1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3.3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нормативы распределения доходов в </w:t>
      </w:r>
      <w:r w:rsidR="00950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 </w:t>
      </w:r>
      <w:proofErr w:type="spellStart"/>
      <w:r w:rsidR="009508B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9508B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9508B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9508B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2024 год и плановый период 2025-2026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приложению 3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решению;</w:t>
      </w:r>
    </w:p>
    <w:p w:rsidR="00B9739A" w:rsidRPr="00B9739A" w:rsidRDefault="00391B43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3.4</w:t>
      </w:r>
      <w:r w:rsidR="00C26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предельную штатную численность работников МКУ «Администрация </w:t>
      </w:r>
      <w:proofErr w:type="spell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селения» на 2024</w:t>
      </w:r>
      <w:r w:rsidR="00631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>од и плановый период 2025-2026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по</w:t>
      </w:r>
      <w:r w:rsidR="000D67A2" w:rsidRPr="000D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муниципальному образованию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D67A2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0D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F74CCB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74CCB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F74CCB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F74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приложению 4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решению;</w:t>
      </w:r>
    </w:p>
    <w:p w:rsidR="00391B43" w:rsidRDefault="00391B43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3.5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доходы </w:t>
      </w:r>
      <w:r w:rsidR="00CA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бюджета </w:t>
      </w:r>
      <w:proofErr w:type="spellStart"/>
      <w:r w:rsidR="00CA74FF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CA74FF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CA74FF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CA74FF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CA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2024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631016">
        <w:rPr>
          <w:rFonts w:ascii="Times New Roman" w:eastAsia="Times New Roman" w:hAnsi="Times New Roman" w:cs="Times New Roman"/>
          <w:sz w:val="24"/>
          <w:szCs w:val="24"/>
          <w:lang w:eastAsia="ar-SA"/>
        </w:rPr>
        <w:t>од и плановый пери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>од 2025-2026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приложению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решению;</w:t>
      </w:r>
    </w:p>
    <w:p w:rsidR="00B9739A" w:rsidRPr="00B9739A" w:rsidRDefault="00391B43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3.6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источники финансирования дефицита бюджета </w:t>
      </w:r>
      <w:proofErr w:type="spellStart"/>
      <w:r w:rsidR="00C44D1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C44D1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C44D1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C44D14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2024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B9739A" w:rsidRPr="00B9739A">
        <w:rPr>
          <w:rFonts w:ascii="Times New Roman" w:eastAsia="Times New Roman" w:hAnsi="Times New Roman" w:cs="Times New Roman"/>
          <w:sz w:val="40"/>
          <w:szCs w:val="20"/>
          <w:lang w:eastAsia="ar-SA"/>
        </w:rPr>
        <w:t xml:space="preserve"> </w:t>
      </w:r>
      <w:r w:rsidR="001B62A5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2025-2026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приложению 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решению;</w:t>
      </w:r>
    </w:p>
    <w:p w:rsidR="00B9739A" w:rsidRPr="00B9739A" w:rsidRDefault="00391B43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3.7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) объём бюджетных ассигнований</w:t>
      </w:r>
      <w:r w:rsidR="00CA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дорожного фонда</w:t>
      </w:r>
      <w:r w:rsidR="000D67A2" w:rsidRPr="000D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67A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CA7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A74FF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CA74FF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CA74FF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CA74FF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B9739A" w:rsidRPr="00B9739A">
        <w:rPr>
          <w:rFonts w:ascii="Times New Roman" w:eastAsia="Times New Roman" w:hAnsi="Times New Roman" w:cs="Times New Roman"/>
          <w:sz w:val="40"/>
          <w:szCs w:val="20"/>
          <w:lang w:eastAsia="ar-SA"/>
        </w:rPr>
        <w:t xml:space="preserve"> </w:t>
      </w:r>
    </w:p>
    <w:p w:rsidR="00B9739A" w:rsidRPr="008F4AA6" w:rsidRDefault="0034582B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82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2024</w:t>
      </w:r>
      <w:r w:rsidR="00B9739A" w:rsidRPr="00345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Pr="003458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4357,9</w:t>
      </w:r>
      <w:r w:rsidR="00B9739A" w:rsidRPr="00345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</w:t>
      </w:r>
    </w:p>
    <w:p w:rsidR="00B9739A" w:rsidRPr="008F4AA6" w:rsidRDefault="0034582B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2025</w:t>
      </w:r>
      <w:r w:rsidR="00B9739A" w:rsidRPr="008F4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391B43" w:rsidRPr="008F4A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8F4AA6" w:rsidRPr="008F4A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470</w:t>
      </w:r>
      <w:r w:rsidR="00B9739A" w:rsidRPr="008F4A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</w:t>
      </w:r>
      <w:r w:rsidR="00B9739A" w:rsidRPr="008F4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</w:t>
      </w:r>
    </w:p>
    <w:p w:rsidR="00B9739A" w:rsidRPr="00B9739A" w:rsidRDefault="0034582B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2026</w:t>
      </w:r>
      <w:r w:rsidR="00B9739A" w:rsidRPr="008F4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3768CC" w:rsidRPr="008F4A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8F4AA6" w:rsidRPr="008F4A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525</w:t>
      </w:r>
      <w:r w:rsidR="00B9739A" w:rsidRPr="008F4A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</w:t>
      </w:r>
      <w:r w:rsidR="00B9739A" w:rsidRPr="008F4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B9739A" w:rsidRPr="00B9739A" w:rsidRDefault="00391B43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3.8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) предельный объём муниципального долга</w:t>
      </w:r>
      <w:r w:rsidR="000D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="00B9739A" w:rsidRPr="00B9739A">
        <w:rPr>
          <w:rFonts w:ascii="Times New Roman" w:eastAsia="Times New Roman" w:hAnsi="Times New Roman" w:cs="Times New Roman"/>
          <w:sz w:val="40"/>
          <w:szCs w:val="20"/>
          <w:lang w:eastAsia="ar-SA"/>
        </w:rPr>
        <w:t xml:space="preserve"> </w:t>
      </w:r>
      <w:proofErr w:type="spellStart"/>
      <w:r w:rsidR="00761C06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761C06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761C06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761C06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761C0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9739A" w:rsidRPr="00B9739A" w:rsidRDefault="001B62A5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2024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</w:t>
      </w:r>
    </w:p>
    <w:p w:rsidR="00B9739A" w:rsidRPr="00B9739A" w:rsidRDefault="001B62A5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2025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</w:t>
      </w:r>
    </w:p>
    <w:p w:rsidR="00B9739A" w:rsidRPr="00B9739A" w:rsidRDefault="001B62A5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B9739A" w:rsidRPr="00B9739A" w:rsidRDefault="00391B43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3.9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верхний предел муниципального внутреннего долга </w:t>
      </w:r>
      <w:r w:rsidR="00761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бюджета </w:t>
      </w:r>
      <w:proofErr w:type="spellStart"/>
      <w:r w:rsidR="00761C06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761C06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761C06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761C06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9739A" w:rsidRPr="00B9739A" w:rsidRDefault="00391B43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состоянию на 1 января 2024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в том числе верхний предел долга по муниципальным гарантиям </w:t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</w:t>
      </w:r>
    </w:p>
    <w:p w:rsidR="00B9739A" w:rsidRP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-  по состоян</w:t>
      </w:r>
      <w:r w:rsidR="00391B43">
        <w:rPr>
          <w:rFonts w:ascii="Times New Roman" w:eastAsia="Times New Roman" w:hAnsi="Times New Roman" w:cs="Times New Roman"/>
          <w:sz w:val="24"/>
          <w:szCs w:val="24"/>
          <w:lang w:eastAsia="ar-SA"/>
        </w:rPr>
        <w:t>ию на 1 января 2025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в том числе верхний предел долга по муниципальным гарантиям </w:t>
      </w: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</w:t>
      </w:r>
    </w:p>
    <w:p w:rsidR="00B9739A" w:rsidRPr="00B9739A" w:rsidRDefault="00391B43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по состоянию на 1 января 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в том числе верхний предел долга по муниципальным гарантиям </w:t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B9739A" w:rsidRP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93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0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3.10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объём расходов на обслуживание муниципального долга бюджета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поселения:</w:t>
      </w:r>
    </w:p>
    <w:p w:rsidR="00B9739A" w:rsidRPr="00B9739A" w:rsidRDefault="003274EE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2024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</w:t>
      </w:r>
    </w:p>
    <w:p w:rsidR="00B9739A" w:rsidRPr="00B9739A" w:rsidRDefault="003274EE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2025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</w:t>
      </w:r>
    </w:p>
    <w:p w:rsidR="00B9739A" w:rsidRPr="00B9739A" w:rsidRDefault="003274EE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B9739A" w:rsidRPr="00B9739A" w:rsidRDefault="000A0191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3.11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объём бюджетных ассигнований, направляемых на исполнение публичных </w:t>
      </w:r>
      <w:r w:rsidR="003274E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нормативных обязательств на 2024 год и плановый период 2025-2026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годов:</w:t>
      </w:r>
    </w:p>
    <w:p w:rsidR="00B9739A" w:rsidRPr="00B9739A" w:rsidRDefault="003274EE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2024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</w:t>
      </w:r>
    </w:p>
    <w:p w:rsidR="00B9739A" w:rsidRPr="00B9739A" w:rsidRDefault="003274EE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2025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</w:t>
      </w:r>
    </w:p>
    <w:p w:rsidR="00B9739A" w:rsidRPr="00B9739A" w:rsidRDefault="003274EE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B9739A" w:rsidRPr="00B9739A" w:rsidRDefault="000A0191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3.12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) программу приватизации (прода</w:t>
      </w:r>
      <w:r w:rsidR="00761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жи) муниципального имущества по </w:t>
      </w:r>
      <w:proofErr w:type="spellStart"/>
      <w:r w:rsidR="00761C06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Трубачевскому</w:t>
      </w:r>
      <w:proofErr w:type="spellEnd"/>
      <w:r w:rsidR="00761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сельскому поселению</w:t>
      </w:r>
      <w:r w:rsidR="00761C06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61C06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761C06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761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74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2024 год плановый период 2025-2026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</w:t>
      </w:r>
      <w:r w:rsidR="000409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приложению 7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решению;</w:t>
      </w:r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3E4DD5" w:rsidRPr="003E4DD5">
        <w:rPr>
          <w:rFonts w:ascii="Times New Roman" w:eastAsia="Times New Roman" w:hAnsi="Times New Roman" w:cs="Times New Roman"/>
          <w:sz w:val="24"/>
          <w:szCs w:val="24"/>
          <w:lang w:eastAsia="ar-SA"/>
        </w:rPr>
        <w:t>3.13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) финансовое обеспечение бюджету муниц</w:t>
      </w:r>
      <w:r w:rsidR="00967988">
        <w:rPr>
          <w:rFonts w:ascii="Times New Roman" w:eastAsia="Times New Roman" w:hAnsi="Times New Roman" w:cs="Times New Roman"/>
          <w:sz w:val="24"/>
          <w:szCs w:val="24"/>
          <w:lang w:eastAsia="ar-SA"/>
        </w:rPr>
        <w:t>ипального образования «</w:t>
      </w:r>
      <w:proofErr w:type="spellStart"/>
      <w:r w:rsidR="00967988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96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967988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Томской области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из </w:t>
      </w:r>
      <w:r w:rsidR="0096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бюджета </w:t>
      </w:r>
      <w:proofErr w:type="spellStart"/>
      <w:r w:rsidR="00967988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967988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967988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967988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327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2024 год и плановый период 2025 и 2026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</w:t>
      </w:r>
      <w:r w:rsidR="000409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приложению 8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решению;</w:t>
      </w:r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50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50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6680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B26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4A50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в случаях, предусмотренных порядком в соответствии с </w:t>
      </w:r>
      <w:r w:rsidR="008C05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приложением 9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решению, предоставляются из </w:t>
      </w:r>
      <w:r w:rsidR="001B2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бюджета </w:t>
      </w:r>
      <w:proofErr w:type="spellStart"/>
      <w:r w:rsidR="001B2370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1B2370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1B2370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1B2370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1B2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безвозмездной и безвозвратной основе в целях возмещения затрат или недополученных доходов в связи с производством (реализацией) товаров</w:t>
      </w:r>
      <w:proofErr w:type="gramEnd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 исключением подакцизных товаров), выполнением работ,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B9739A" w:rsidRDefault="004A501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C05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B26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. Установить, что заключение муниципальными казенными учреждениями договоров, исполнение которых осуществляется за счет средств бюджета поселения, производится в пределах утвержденных им лимитов бюдже</w:t>
      </w:r>
      <w:r w:rsid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тных обязательств.</w:t>
      </w:r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Принятые бюджетными учреждениями обязательства, вытекающие из договоров, сверх лимитов бюджетных обязательств, оплате не подлежат и могут быть признаны не действительными в судебном порядке по иску главного распорядителя средств либо уполномоченного финансового органа.</w:t>
      </w:r>
    </w:p>
    <w:p w:rsidR="00B9739A" w:rsidRDefault="004A501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0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C05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B26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Установить:</w:t>
      </w:r>
    </w:p>
    <w:p w:rsidR="00CF0035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3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DE1C6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4569ED">
        <w:rPr>
          <w:rFonts w:ascii="Times New Roman" w:eastAsia="Times New Roman" w:hAnsi="Times New Roman" w:cs="Times New Roman"/>
          <w:sz w:val="24"/>
          <w:szCs w:val="24"/>
          <w:lang w:eastAsia="ar-SA"/>
        </w:rPr>
        <w:t>.1) Размер резерв</w:t>
      </w:r>
      <w:r w:rsidR="007C4FC4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фондов администрации на 2024</w:t>
      </w:r>
      <w:r w:rsidR="008C0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</w:t>
      </w:r>
      <w:r w:rsidR="007C4FC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вый период 2025 и 2026</w:t>
      </w:r>
      <w:r w:rsidR="00CF0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в размере &lt;1 %:</w:t>
      </w:r>
    </w:p>
    <w:p w:rsidR="00CF0035" w:rsidRPr="00D101B5" w:rsidRDefault="007C4FC4" w:rsidP="00CF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2024</w:t>
      </w:r>
      <w:r w:rsidR="00CF003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D64859">
        <w:rPr>
          <w:rFonts w:ascii="Times New Roman" w:eastAsia="Times New Roman" w:hAnsi="Times New Roman" w:cs="Times New Roman"/>
          <w:sz w:val="24"/>
          <w:szCs w:val="24"/>
          <w:lang w:eastAsia="ar-SA"/>
        </w:rPr>
        <w:t>– 0,13</w:t>
      </w:r>
      <w:r w:rsidR="00CF003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%,</w:t>
      </w:r>
    </w:p>
    <w:p w:rsidR="00CF0035" w:rsidRPr="00D101B5" w:rsidRDefault="007C4FC4" w:rsidP="00CF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2025</w:t>
      </w:r>
      <w:r w:rsidR="00CF003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D101B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– 0,17</w:t>
      </w:r>
      <w:r w:rsidR="00CF003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%,</w:t>
      </w:r>
    </w:p>
    <w:p w:rsidR="00CF0035" w:rsidRPr="00B9739A" w:rsidRDefault="007C4FC4" w:rsidP="00CF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2026</w:t>
      </w:r>
      <w:r w:rsidR="00CF003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D101B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– 0,17</w:t>
      </w:r>
      <w:r w:rsidR="00CF003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%,</w:t>
      </w:r>
    </w:p>
    <w:p w:rsidR="00B9739A" w:rsidRPr="004569ED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общего объёма расходов, что составляет </w:t>
      </w:r>
      <w:r w:rsidRPr="00D101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20,0</w:t>
      </w:r>
      <w:r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руб.: в том числе фонд непредвиде</w:t>
      </w:r>
      <w:r w:rsidR="00FF2041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нных  расходов администрации 65</w:t>
      </w:r>
      <w:r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от общего объёма резервного фонда – в сумме </w:t>
      </w:r>
      <w:r w:rsidRPr="00D101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13,0</w:t>
      </w:r>
      <w:r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="00FF2041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; фонд ГО и ЧС администрации 35</w:t>
      </w:r>
      <w:r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от общего объёма резервного фонда – в сумме </w:t>
      </w:r>
      <w:r w:rsidRPr="00D101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7,0</w:t>
      </w:r>
      <w:r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</w:p>
    <w:p w:rsidR="00CF0035" w:rsidRPr="00DB0BA0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569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93F20" w:rsidRPr="004569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E1C6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C7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.2) </w:t>
      </w:r>
      <w:r w:rsidRPr="00DB0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Финансовый резерв предупреждения и ликвидации чрезвычайных ситуаций </w:t>
      </w:r>
      <w:proofErr w:type="spellStart"/>
      <w:r w:rsidRPr="00DB0BA0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</w:t>
      </w:r>
      <w:r w:rsidR="007C4FC4" w:rsidRPr="00DB0BA0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proofErr w:type="spellEnd"/>
      <w:r w:rsidR="007C4FC4" w:rsidRPr="00DB0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2024</w:t>
      </w:r>
      <w:r w:rsidR="00FF2041" w:rsidRPr="00DB0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</w:t>
      </w:r>
      <w:r w:rsidR="007C4FC4" w:rsidRPr="00DB0BA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новый период 2025 и 2026</w:t>
      </w:r>
      <w:r w:rsidR="00FA1D94" w:rsidRPr="00DB0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в размере</w:t>
      </w:r>
      <w:r w:rsidR="00CF0035" w:rsidRPr="00DB0BA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F0035" w:rsidRPr="00D101B5" w:rsidRDefault="007C4FC4" w:rsidP="00CF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2024</w:t>
      </w:r>
      <w:r w:rsidR="00CF003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D101B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– 0,0</w:t>
      </w:r>
      <w:r w:rsidR="00CF003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%,</w:t>
      </w:r>
    </w:p>
    <w:p w:rsidR="00CF0035" w:rsidRPr="00D101B5" w:rsidRDefault="007C4FC4" w:rsidP="00CF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2025</w:t>
      </w:r>
      <w:r w:rsidR="00CF003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D101B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– 0,0</w:t>
      </w:r>
      <w:r w:rsidR="00CF003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%,</w:t>
      </w:r>
    </w:p>
    <w:p w:rsidR="00CF0035" w:rsidRPr="00B9739A" w:rsidRDefault="007C4FC4" w:rsidP="00CF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2026</w:t>
      </w:r>
      <w:r w:rsidR="00CF003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D101B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– 0,0</w:t>
      </w:r>
      <w:r w:rsidR="00CF0035" w:rsidRPr="00D101B5">
        <w:rPr>
          <w:rFonts w:ascii="Times New Roman" w:eastAsia="Times New Roman" w:hAnsi="Times New Roman" w:cs="Times New Roman"/>
          <w:sz w:val="24"/>
          <w:szCs w:val="24"/>
          <w:lang w:eastAsia="ar-SA"/>
        </w:rPr>
        <w:t>%,</w:t>
      </w:r>
    </w:p>
    <w:p w:rsidR="00B9739A" w:rsidRPr="00CF0035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CF0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общего объема расходов бюджета в сумме </w:t>
      </w:r>
      <w:r w:rsidR="00CE7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</w:t>
      </w:r>
      <w:r w:rsidRPr="00CF0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</w:t>
      </w:r>
      <w:r w:rsidR="00BC2EE0" w:rsidRPr="00BC2EE0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Pr="00CF00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B0BA0" w:rsidRDefault="004A501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FF20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B26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 Установить,  что средства, полученные муниципаль</w:t>
      </w:r>
      <w:r w:rsidR="00D41BA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ными казёнными учреждениями от </w:t>
      </w:r>
      <w:r w:rsid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д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DB0BA0">
        <w:rPr>
          <w:rFonts w:ascii="Times New Roman" w:eastAsia="Times New Roman" w:hAnsi="Times New Roman" w:cs="Times New Roman"/>
          <w:sz w:val="24"/>
          <w:szCs w:val="24"/>
          <w:lang w:eastAsia="ar-SA"/>
        </w:rPr>
        <w:t>чи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в аренду имущества, находящегося в муниципальной собственности и переданного в оперативное управление указанным учреждениям, и (или) полученных ими безвозмездных поступлений от физических и юридических лиц, в том числе добровольных  пожертвований зачисляются в бюджет </w:t>
      </w:r>
      <w:proofErr w:type="spellStart"/>
      <w:r w:rsidR="00DB0BA0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DB0BA0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DB0BA0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DB0BA0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DB0B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</w:t>
      </w:r>
      <w:r w:rsidR="00FF20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9739A" w:rsidRPr="00B9739A" w:rsidRDefault="002B26AC" w:rsidP="00C26F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B9739A" w:rsidRPr="004A501A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Установить, что средства, полученные муниципальными казёнными учреждениями от сдачи в аренду имущества, находящегося в муниципальной собственности и переданного в оперативное управление указанным учреждениям, и (или) полученных ими безвозмездных поступлений от физических и юридических лиц, в том числе добровольных  пожертвований, поступивших в </w:t>
      </w:r>
      <w:r w:rsidR="001B2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 </w:t>
      </w:r>
      <w:proofErr w:type="spellStart"/>
      <w:r w:rsidR="001B2370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1B2370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1B2370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1B2370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сверх утвержденных настоящим решением, направляются в 20</w:t>
      </w:r>
      <w:r w:rsidR="007C4FC4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году и плановом периоде 202</w:t>
      </w:r>
      <w:r w:rsidR="007C4FC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63101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-202</w:t>
      </w:r>
      <w:r w:rsidR="007C4FC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сельского поселения без внесения изменений в настоящее решение.</w:t>
      </w:r>
    </w:p>
    <w:p w:rsidR="00B9739A" w:rsidRP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</w:t>
      </w:r>
      <w:r w:rsidR="00FF20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B26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4A501A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Установить, что в соответствии с </w:t>
      </w:r>
      <w:hyperlink r:id="rId9" w:history="1">
        <w:r w:rsidRPr="00B9739A">
          <w:rPr>
            <w:rFonts w:ascii="Times New Roman" w:eastAsia="Times New Roman" w:hAnsi="Times New Roman" w:cs="Times New Roman"/>
            <w:sz w:val="24"/>
            <w:szCs w:val="24"/>
            <w:lang w:val="x-none" w:eastAsia="ar-SA"/>
          </w:rPr>
          <w:t>пунктом 3 статьи 217</w:t>
        </w:r>
      </w:hyperlink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Бюджетного кодекса Российской Федерации основаниями для внесения в 20</w:t>
      </w:r>
      <w:r w:rsidR="007C4FC4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году</w:t>
      </w:r>
      <w:r w:rsidR="007C4F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плановом периоде 2025-2026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изменений в показатели сводной бюджетной росписи </w:t>
      </w:r>
      <w:r w:rsidR="008D7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бюджета </w:t>
      </w:r>
      <w:proofErr w:type="spellStart"/>
      <w:r w:rsidR="008D73E1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8D73E1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8D73E1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8D73E1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связанными с особенностями исполнения бюджета </w:t>
      </w:r>
      <w:proofErr w:type="spellStart"/>
      <w:r w:rsidR="00C75E45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C75E45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C75E45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C75E45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C7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без внесения изменений в настоящее  решение,  являются:</w:t>
      </w:r>
    </w:p>
    <w:p w:rsidR="00B9739A" w:rsidRP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</w:t>
      </w:r>
      <w:r w:rsidR="002B26A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.1) изменение порядка применения бюджетной классификации;</w:t>
      </w:r>
    </w:p>
    <w:p w:rsidR="00B9739A" w:rsidRPr="00B9739A" w:rsidRDefault="002B26AC" w:rsidP="00B9739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9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.2) изменение исходных показателей, используемых для расчета иных межбюджетных трансфертов, предоставляемых бюджету </w:t>
      </w:r>
      <w:proofErr w:type="spell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на финансовое обеспечение передаваемых полномочий  муниципальным образованием «</w:t>
      </w:r>
      <w:proofErr w:type="spell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осуществление части полномочий по решению вопросов местного значения;</w:t>
      </w:r>
    </w:p>
    <w:p w:rsidR="00B9739A" w:rsidRP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</w:t>
      </w:r>
      <w:r w:rsidR="002B26A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.3) образование, переименование, реорганизация, ликвидация органов местного самоуправления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сельского поселения перераспределение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B9739A" w:rsidRP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 xml:space="preserve">    </w:t>
      </w:r>
      <w:r w:rsidR="002B26A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.4) увеличение бюджетных ассигнований на оплату заключенных от имени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сельского поселения муниципальных контрактов  на поставку товаров, выполнение работ, оказание услуг, подлежавших  в соответствии с условиями  этих муниципальных контрактов оплате в </w:t>
      </w:r>
      <w:r w:rsidRPr="00D41BA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20</w:t>
      </w:r>
      <w:r w:rsidR="007C4FC4"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D41BA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году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 в объеме, не превышающем сумму остатка неиспользованных бюджетных ассигнований на указанные цели, в случаях, предусмотренных настоящим решением;</w:t>
      </w:r>
    </w:p>
    <w:p w:rsidR="00B9739A" w:rsidRP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</w:t>
      </w:r>
      <w:r w:rsidR="002B26A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5) перераспределение бюджетных ассигнований на сумму средств, необходимых для выполнения условий </w:t>
      </w:r>
      <w:proofErr w:type="gramStart"/>
      <w:r w:rsidR="00D41BA1"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со</w:t>
      </w:r>
      <w:proofErr w:type="gramEnd"/>
      <w:r w:rsidR="00D41BA1"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финансирования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установленных для получения межбюджетных трансфертов, предоставляемых бюджету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сельского поселения из районного бюджета  в форме иных межбюджетных трансфертов,  в пределах объема бюджетных ассигнований, предусмотренных соответствующему главном</w:t>
      </w:r>
      <w:r w:rsidR="006711C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 распорядителю средств бюджет</w:t>
      </w:r>
      <w:r w:rsidR="006711CA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711CA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6711CA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6711CA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6711CA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6711C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9739A" w:rsidRPr="00B9739A" w:rsidRDefault="002B26AC" w:rsidP="00B9739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.6) перераспределение бюджетных ассигнований, источником финансирования которых являются соответствующие целевые средства из других уровней бюджетов, между группами и подгруппами видов расходов в соответствии с муниципальными правовыми актами </w:t>
      </w:r>
      <w:proofErr w:type="spell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в случае поступления вышеуказанных средств сверх объемов, утвержденных решением о бюджете, а также в случае сокращения (возврата при отсутствии потребности) указанных средств;</w:t>
      </w:r>
      <w:proofErr w:type="gramEnd"/>
    </w:p>
    <w:p w:rsidR="00B9739A" w:rsidRPr="00B9739A" w:rsidRDefault="002B26AC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9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.7) возврат в районный бюджет остатков иных межбюджетных трансфертов, имеющих целевое назначение, прошлых лет, может при этом происходить изменение бюджетных </w:t>
      </w:r>
      <w:proofErr w:type="gram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ассигнований источников финансирования дефицита бюджета</w:t>
      </w:r>
      <w:proofErr w:type="gram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711CA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6711CA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6711CA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6711CA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6711C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9739A" w:rsidRPr="00B9739A" w:rsidRDefault="002B26AC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9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.8) возврат из районного бюджета в </w:t>
      </w:r>
      <w:r w:rsidR="008D7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 </w:t>
      </w:r>
      <w:proofErr w:type="spellStart"/>
      <w:r w:rsidR="008D73E1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8D73E1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8D73E1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8D73E1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остатков средств иных межбюджетных трансфертов,</w:t>
      </w:r>
      <w:r w:rsidR="007C4F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образовавшихся </w:t>
      </w:r>
      <w:r w:rsidR="007C4FC4"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1 января 2024 года для использования в 2024</w:t>
      </w:r>
      <w:r w:rsidR="00B9739A"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</w:t>
      </w:r>
      <w:proofErr w:type="gram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 цели;</w:t>
      </w:r>
    </w:p>
    <w:p w:rsidR="00B9739A" w:rsidRPr="00B9739A" w:rsidRDefault="002B26AC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9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.9) изменения, связанные с использованием (перераспределением) средств резервных фондов, а также средств, зарезервированных в составе утвержденных в ведомственной структуре расходов бюджета </w:t>
      </w:r>
      <w:proofErr w:type="spell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</w:t>
      </w:r>
      <w:r w:rsidR="007C4FC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</w:t>
      </w:r>
      <w:proofErr w:type="spellEnd"/>
      <w:r w:rsidR="007C4F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2024 год и плановый период 2025-2026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бюджетных ассигнований, предусмотренных на  предупреждение и ликвидацию последствий чрезвычайных ситуаций и стихийных бедствий природного и техногенного характера.</w:t>
      </w:r>
    </w:p>
    <w:p w:rsidR="00B9739A" w:rsidRP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</w:t>
      </w:r>
      <w:r w:rsidR="00396D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B26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Pr="004A50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Установить, что остатки сре</w:t>
      </w:r>
      <w:r w:rsidR="0092608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дств </w:t>
      </w:r>
      <w:r w:rsidR="00926089" w:rsidRPr="00280BE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муниципального образования</w:t>
      </w:r>
      <w:r w:rsidR="00926089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26089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926089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926089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926089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на начало текущего финансового года, за исключением остатков бюджетных ассигнований муниципального дорожного фонда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сельского поселения  и остатков неиспользованных межбюджетных трансфертов, полученных бюджетом муниципального </w:t>
      </w:r>
      <w:r w:rsidR="00194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бюджета </w:t>
      </w:r>
      <w:proofErr w:type="spellStart"/>
      <w:r w:rsidR="00194F9C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194F9C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194F9C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194F9C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194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 форме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</w:t>
      </w:r>
      <w:r w:rsidR="0092608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нии бюджета</w:t>
      </w:r>
      <w:r w:rsidR="00926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26089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926089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926089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926089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 и на увеличение бюджетных ассигнований на оплату:</w:t>
      </w:r>
    </w:p>
    <w:p w:rsidR="00B9739A" w:rsidRP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заключенных от имени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сельского поселения муниципальных контрактов на поставку товаров, выполнение работ, оказание услуг;  </w:t>
      </w:r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заключенных муниципальными казенными учреждениями от имени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муниципальных контрактов на приобретение основных средств, на выполнение работ по строительству (реконструкции), по проведению ремонта объектов недвижимого имущества,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  <w:proofErr w:type="gramEnd"/>
    </w:p>
    <w:p w:rsidR="00B9739A" w:rsidRDefault="004A501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96D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B26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Установить,  что при заключении гражданско-правового договора (муниципального контракта) предметом которого являются поставка товара, выполнение работы, оказание услуги </w:t>
      </w:r>
      <w:proofErr w:type="gram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числе приобретение недвижимого имущества или аренда имущества) от имени </w:t>
      </w:r>
      <w:proofErr w:type="spell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для реализации положений Федерального закона  от 05.04.2013 № 44-ФЗ «О контрактной системе в сфере закупок товаров, работ, услуг для обеспечения государственных и муниципа</w:t>
      </w:r>
      <w:r w:rsidR="00AC0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льных нужд» получатели средств бюджета </w:t>
      </w:r>
      <w:proofErr w:type="spellStart"/>
      <w:r w:rsidR="00AC0538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AC0538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AC0538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AC0538" w:rsidRPr="00517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 предусматриваться авансовые платежи:</w:t>
      </w:r>
    </w:p>
    <w:p w:rsidR="00B9739A" w:rsidRDefault="00793F20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</w:t>
      </w:r>
      <w:proofErr w:type="gramStart"/>
      <w:r w:rsidR="002B26AC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.1)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 подписки на печатные и электронные издания и об их приобретении,  обучении на курсах повышения квалификации, о прохождении профессиональной переподготовки, об участии в научных, методических, научно-практических конференциях</w:t>
      </w:r>
      <w:proofErr w:type="gram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о приобретении авиа-и железнодорожных билетов, а также по договорам обязательного страхования гражданской ответственности владельцев транспортных средств, по договора</w:t>
      </w:r>
      <w:proofErr w:type="gram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gram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контрактам) о проведении мероприятий по тушению пожаров, по договорам об осуществлении технологического присоединения к электрическим сетям.</w:t>
      </w:r>
    </w:p>
    <w:p w:rsidR="00B9739A" w:rsidRDefault="00793F20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2B26AC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.2)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B9739A" w:rsidRDefault="004A501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0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396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B26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7C4FC4">
        <w:rPr>
          <w:rFonts w:ascii="Times New Roman" w:eastAsia="Times New Roman" w:hAnsi="Times New Roman" w:cs="Times New Roman"/>
          <w:sz w:val="24"/>
          <w:szCs w:val="24"/>
          <w:lang w:eastAsia="ar-SA"/>
        </w:rPr>
        <w:t>. Установить, что в 2024</w:t>
      </w:r>
      <w:r w:rsidR="00631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6B0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году и плановом периоде 2025-2026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в первоочередном порядке из местного бюджета финансируются следующие расходы:</w:t>
      </w:r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оплата труда и начисления на неё;</w:t>
      </w:r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оплата коммунальных услуг, услуг связи, транспортных услуг;</w:t>
      </w:r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предоставление мер социальной поддержки отдельным категориям граждан;</w:t>
      </w:r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оплата печного топлива, горюче – смазочных материалов;</w:t>
      </w:r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- уплата налогов и сборов и иных обязательных платежей;</w:t>
      </w:r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расходы на исполнение судебных актов по обращению взыскания на средства местного бюджета;</w:t>
      </w:r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 w:rsidR="00B9739A" w:rsidRDefault="004A501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96D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B26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="00B9739A" w:rsidRPr="004A50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Установить, что финансовое обеспечение передаваемых полномочий  </w:t>
      </w:r>
      <w:r w:rsidR="00B9739A" w:rsidRPr="00280BE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образованием</w:t>
      </w:r>
      <w:r w:rsidR="00DA49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A4921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DA4921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DA4921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proofErr w:type="spellEnd"/>
      <w:r w:rsidR="00DA4921" w:rsidRPr="003B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Томской области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осуществление части полномочий по решению вопросов местного значения в соответствии с заключенными соглашениями предоставляются</w:t>
      </w:r>
      <w:r w:rsidR="00B9739A" w:rsidRPr="00B9739A">
        <w:rPr>
          <w:rFonts w:ascii="Times New Roman" w:eastAsia="Times New Roman" w:hAnsi="Times New Roman" w:cs="Times New Roman"/>
          <w:sz w:val="40"/>
          <w:szCs w:val="20"/>
          <w:lang w:eastAsia="ar-SA"/>
        </w:rPr>
        <w:t xml:space="preserve"> </w:t>
      </w:r>
      <w:r w:rsidR="004E1664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2024 году и плановом периоде 2025-2026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годов:</w:t>
      </w:r>
    </w:p>
    <w:p w:rsidR="00B9739A" w:rsidRDefault="00793F20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2B26AC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.1) в форме иных межбюджетных трансфертов в сумме </w:t>
      </w:r>
      <w:r w:rsidR="003808DB" w:rsidRPr="00AC0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AC0538" w:rsidRPr="00AC0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135,</w:t>
      </w:r>
      <w:r w:rsidR="00AC0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</w:t>
      </w:r>
      <w:r w:rsidR="00BC2EE0" w:rsidRPr="00BC2EE0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, а именно:</w:t>
      </w:r>
    </w:p>
    <w:p w:rsidR="00B9739A" w:rsidRP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в сумме </w:t>
      </w:r>
      <w:r w:rsidR="00AC053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80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0538" w:rsidRPr="00AC0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141,5</w:t>
      </w:r>
      <w:r w:rsidRPr="00B973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тыс. </w:t>
      </w:r>
      <w:r w:rsidR="00BC2EE0" w:rsidRPr="00BC2EE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рублей</w:t>
      </w: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полномочия по вопросам местного значения сельских поселений в части создания условий для обеспечения жителей поселений услугами досуга и услугами организаций культуры  в сумме </w:t>
      </w:r>
      <w:r w:rsidRPr="00B97A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3808DB" w:rsidRPr="00AC0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993,9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</w:t>
      </w:r>
      <w:r w:rsidR="00BC2EE0" w:rsidRPr="00BC2EE0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9739A" w:rsidRPr="00B9739A" w:rsidRDefault="002B26AC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13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.2) казначейское исполнение бюджета;</w:t>
      </w:r>
    </w:p>
    <w:p w:rsidR="00B9739A" w:rsidRPr="00B9739A" w:rsidRDefault="002B26AC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13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.3) </w:t>
      </w:r>
      <w:proofErr w:type="gram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бюджета поселения;</w:t>
      </w:r>
    </w:p>
    <w:p w:rsidR="00B9739A" w:rsidRPr="00B9739A" w:rsidRDefault="002B26AC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13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.4) контроль в сфере снабжения и водоотведения, </w:t>
      </w:r>
      <w:proofErr w:type="gram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предусмотренных</w:t>
      </w:r>
      <w:proofErr w:type="gram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Федеральным законом «О водоснабжении и водоотведении»;</w:t>
      </w:r>
    </w:p>
    <w:p w:rsidR="00B9739A" w:rsidRPr="00B9739A" w:rsidRDefault="002B26AC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13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.5) контроль в сфере закупок, предусмотренные частью 5 статьи 99 Федерального закона от 05.04.2013 №44-ФЗ « О контрактной системе в сфере закупок товаров, работ, услуг для обеспечения государственных и муниципальных нужд»;</w:t>
      </w:r>
    </w:p>
    <w:p w:rsidR="00B9739A" w:rsidRPr="00B9739A" w:rsidRDefault="002B26AC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13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.6) </w:t>
      </w:r>
      <w:proofErr w:type="gram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законодательства в сфере закупок в соответствии с </w:t>
      </w:r>
      <w:r w:rsidR="00B9739A" w:rsidRPr="005C7D8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частью 8 статьи 99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B9739A" w:rsidRDefault="002B26AC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13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.7) внутренний муниципальный финансовый контроль в сфере бюджетных правоотношений (статья 269.2.Бюджетного кодекса  РФ).</w:t>
      </w:r>
    </w:p>
    <w:p w:rsidR="00B9739A" w:rsidRDefault="004A501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808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B26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  <w:r w:rsidR="00B9739A" w:rsidRPr="004A50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Настоящее решение</w:t>
      </w:r>
      <w:r w:rsidR="00435C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вступает в силу с 1 января 2024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B9739A" w:rsidRDefault="004A501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808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B26AC" w:rsidRPr="008F4A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B9739A" w:rsidRPr="008F4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9739A" w:rsidRPr="008F4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опубликованию (обнародованию) и размещению на официальном сайте</w:t>
      </w:r>
      <w:r w:rsidR="00B9739A" w:rsidRPr="008F4AA6">
        <w:rPr>
          <w:rFonts w:ascii="Times New Roman" w:eastAsia="Times New Roman" w:hAnsi="Times New Roman" w:cs="Times New Roman"/>
          <w:sz w:val="40"/>
          <w:szCs w:val="20"/>
          <w:lang w:eastAsia="ar-SA"/>
        </w:rPr>
        <w:t xml:space="preserve"> </w:t>
      </w:r>
      <w:r w:rsidR="00B9739A" w:rsidRPr="008F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по адресу: </w:t>
      </w:r>
      <w:hyperlink r:id="rId10" w:history="1">
        <w:r w:rsidR="00B9739A" w:rsidRPr="008F4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http://trubachevo.ru</w:t>
        </w:r>
      </w:hyperlink>
      <w:r w:rsidR="00B9739A" w:rsidRPr="008F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дней после его подписания в установленном порядке.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739A" w:rsidRPr="00B9739A" w:rsidRDefault="004A501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808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B26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="00B9739A" w:rsidRPr="004A50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решения возложить на Главного специалиста по управлению и обслуживанию средствами местного бюджета муниципального казённого учреждения «Администрация </w:t>
      </w:r>
      <w:proofErr w:type="spell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поселения».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3D51CC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Совета </w:t>
      </w:r>
      <w:proofErr w:type="spellStart"/>
      <w:r w:rsidRPr="003D51CC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                           </w:t>
      </w:r>
      <w:r w:rsidR="00280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5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Э.В. </w:t>
      </w:r>
      <w:proofErr w:type="spellStart"/>
      <w:r w:rsidRPr="003D51C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Токмаков</w:t>
      </w:r>
      <w:proofErr w:type="spellEnd"/>
    </w:p>
    <w:p w:rsidR="00B9739A" w:rsidRP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3D51CC" w:rsidP="00235128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235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поселения                                       </w:t>
      </w:r>
      <w:r w:rsidR="00235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А.Г. Борисевич</w:t>
      </w:r>
    </w:p>
    <w:p w:rsidR="00B9739A" w:rsidRPr="00B9739A" w:rsidRDefault="00B9739A" w:rsidP="00B9739A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Default="00B9739A" w:rsidP="00B9739A">
      <w:pPr>
        <w:jc w:val="both"/>
      </w:pPr>
    </w:p>
    <w:p w:rsidR="00B9739A" w:rsidRDefault="00B9739A" w:rsidP="00B9739A">
      <w:pPr>
        <w:jc w:val="both"/>
      </w:pPr>
    </w:p>
    <w:p w:rsidR="004B11D0" w:rsidRDefault="004B11D0" w:rsidP="00B9739A">
      <w:pPr>
        <w:jc w:val="both"/>
      </w:pPr>
      <w:bookmarkStart w:id="0" w:name="_GoBack"/>
      <w:bookmarkEnd w:id="0"/>
    </w:p>
    <w:p w:rsidR="004B11D0" w:rsidRDefault="004B11D0" w:rsidP="00B9739A">
      <w:pPr>
        <w:jc w:val="both"/>
      </w:pPr>
    </w:p>
    <w:p w:rsidR="004B11D0" w:rsidRDefault="004B11D0" w:rsidP="00B9739A">
      <w:pPr>
        <w:jc w:val="both"/>
      </w:pPr>
    </w:p>
    <w:p w:rsidR="004B11D0" w:rsidRDefault="004B11D0" w:rsidP="00B9739A">
      <w:pPr>
        <w:jc w:val="both"/>
      </w:pPr>
    </w:p>
    <w:p w:rsidR="00E86602" w:rsidRDefault="00E86602" w:rsidP="00E86602">
      <w:pPr>
        <w:tabs>
          <w:tab w:val="left" w:pos="6279"/>
        </w:tabs>
      </w:pPr>
    </w:p>
    <w:p w:rsidR="00E86602" w:rsidRDefault="00E86602" w:rsidP="00E86602">
      <w:pPr>
        <w:tabs>
          <w:tab w:val="left" w:pos="6279"/>
        </w:tabs>
      </w:pPr>
    </w:p>
    <w:p w:rsidR="00D26A91" w:rsidRDefault="00D26A91" w:rsidP="00E86602">
      <w:pPr>
        <w:tabs>
          <w:tab w:val="left" w:pos="6279"/>
        </w:tabs>
      </w:pPr>
    </w:p>
    <w:p w:rsidR="00D26A91" w:rsidRDefault="00D26A91" w:rsidP="00E86602">
      <w:pPr>
        <w:tabs>
          <w:tab w:val="left" w:pos="6279"/>
        </w:tabs>
      </w:pPr>
    </w:p>
    <w:p w:rsidR="00D26A91" w:rsidRDefault="00D26A91" w:rsidP="00E86602">
      <w:pPr>
        <w:tabs>
          <w:tab w:val="left" w:pos="6279"/>
        </w:tabs>
      </w:pPr>
    </w:p>
    <w:p w:rsidR="00D26A91" w:rsidRDefault="00D26A91" w:rsidP="00E86602">
      <w:pPr>
        <w:tabs>
          <w:tab w:val="left" w:pos="6279"/>
        </w:tabs>
      </w:pPr>
    </w:p>
    <w:p w:rsidR="00D26A91" w:rsidRDefault="00D26A91" w:rsidP="00E86602">
      <w:pPr>
        <w:tabs>
          <w:tab w:val="left" w:pos="6279"/>
        </w:tabs>
      </w:pPr>
    </w:p>
    <w:p w:rsidR="00D26A91" w:rsidRDefault="00D26A91" w:rsidP="00E86602">
      <w:pPr>
        <w:tabs>
          <w:tab w:val="left" w:pos="6279"/>
        </w:tabs>
      </w:pPr>
    </w:p>
    <w:p w:rsidR="00D26A91" w:rsidRDefault="00D26A91" w:rsidP="00E86602">
      <w:pPr>
        <w:tabs>
          <w:tab w:val="left" w:pos="6279"/>
        </w:tabs>
      </w:pPr>
    </w:p>
    <w:p w:rsidR="00D26A91" w:rsidRDefault="00D26A91" w:rsidP="00E86602">
      <w:pPr>
        <w:tabs>
          <w:tab w:val="left" w:pos="6279"/>
        </w:tabs>
      </w:pPr>
    </w:p>
    <w:p w:rsidR="00D26A91" w:rsidRDefault="00D26A91" w:rsidP="00E86602">
      <w:pPr>
        <w:tabs>
          <w:tab w:val="left" w:pos="6279"/>
        </w:tabs>
      </w:pPr>
    </w:p>
    <w:p w:rsidR="00D26A91" w:rsidRDefault="00D26A91" w:rsidP="00E86602">
      <w:pPr>
        <w:tabs>
          <w:tab w:val="left" w:pos="6279"/>
        </w:tabs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9551"/>
      </w:tblGrid>
      <w:tr w:rsidR="008E1671" w:rsidRPr="00A369EB" w:rsidTr="00DC0580">
        <w:trPr>
          <w:trHeight w:val="920"/>
        </w:trPr>
        <w:tc>
          <w:tcPr>
            <w:tcW w:w="9551" w:type="dxa"/>
            <w:tcBorders>
              <w:top w:val="nil"/>
              <w:left w:val="nil"/>
            </w:tcBorders>
            <w:shd w:val="clear" w:color="auto" w:fill="auto"/>
            <w:hideMark/>
          </w:tcPr>
          <w:p w:rsidR="008E1671" w:rsidRPr="00A369EB" w:rsidRDefault="008E1671" w:rsidP="00DC0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1CF3" w:rsidRPr="00B102C4" w:rsidRDefault="00061CF3" w:rsidP="00061CF3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after="0" w:line="240" w:lineRule="auto"/>
              <w:ind w:left="567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Приложение 1</w:t>
            </w:r>
          </w:p>
          <w:p w:rsidR="00061CF3" w:rsidRPr="00B16B78" w:rsidRDefault="00061CF3" w:rsidP="00061CF3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after="0" w:line="240" w:lineRule="auto"/>
              <w:ind w:left="567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16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6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</w:t>
            </w:r>
            <w:proofErr w:type="spellEnd"/>
            <w:r w:rsidRPr="00B16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061CF3" w:rsidRPr="00B102C4" w:rsidRDefault="00061CF3" w:rsidP="00061CF3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after="0" w:line="240" w:lineRule="auto"/>
              <w:ind w:left="567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10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от  </w:t>
            </w:r>
            <w:r w:rsidRPr="00544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</w:t>
            </w:r>
            <w:r w:rsidR="00FF6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22</w:t>
            </w:r>
            <w:r w:rsidRPr="00544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 декабря</w:t>
            </w:r>
            <w:r w:rsidR="00B577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2023</w:t>
            </w:r>
            <w:r w:rsidRPr="00B10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года № </w:t>
            </w:r>
            <w:r w:rsidR="00085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  <w:p w:rsidR="008E1671" w:rsidRPr="00A369EB" w:rsidRDefault="008E1671" w:rsidP="00DC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671" w:rsidRPr="00A369EB" w:rsidRDefault="008E1671" w:rsidP="00DC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межбюджетных трансфертов </w:t>
            </w:r>
            <w:r w:rsidR="003B05A4" w:rsidRPr="003B05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бюджету </w:t>
            </w:r>
            <w:proofErr w:type="spellStart"/>
            <w:r w:rsidR="003B05A4" w:rsidRPr="003B05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Трубачевского</w:t>
            </w:r>
            <w:proofErr w:type="spellEnd"/>
            <w:r w:rsidR="003B05A4" w:rsidRPr="003B05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="003B05A4" w:rsidRPr="003B05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Шегарского</w:t>
            </w:r>
            <w:proofErr w:type="spellEnd"/>
            <w:r w:rsidR="003B05A4" w:rsidRPr="003B05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района Томской области</w:t>
            </w:r>
            <w:r w:rsidR="003B05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5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районного бюджета на 2024</w:t>
            </w:r>
            <w:r w:rsidRPr="00A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8E1671" w:rsidRPr="00A369EB" w:rsidRDefault="008E1671" w:rsidP="00DC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плановый период </w:t>
            </w:r>
            <w:r w:rsidR="00B57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2025-2026</w:t>
            </w:r>
            <w:r w:rsidRPr="00A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8E1671" w:rsidRPr="00A369EB" w:rsidRDefault="008E1671" w:rsidP="00DC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4AE" w:rsidRPr="009764AE" w:rsidRDefault="009764AE" w:rsidP="008E16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9764AE" w:rsidRPr="009764AE" w:rsidTr="009764AE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A369EB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764AE" w:rsidRPr="009764AE" w:rsidTr="009764AE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A369EB" w:rsidRDefault="00B577F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</w:t>
            </w:r>
            <w:r w:rsidR="009764AE" w:rsidRPr="00A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A369EB" w:rsidRDefault="00B577F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2025</w:t>
            </w:r>
            <w:r w:rsidR="009764AE" w:rsidRPr="00A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A369EB" w:rsidRDefault="00B577F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2026</w:t>
            </w:r>
            <w:r w:rsidR="009764AE" w:rsidRPr="00A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64AE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AE" w:rsidRPr="009764AE" w:rsidRDefault="009764AE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752C66" w:rsidRDefault="00752C66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9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595,2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752C66" w:rsidRDefault="00752C66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9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752C66" w:rsidRDefault="00752C66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9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632,6</w:t>
            </w:r>
          </w:p>
        </w:tc>
      </w:tr>
      <w:tr w:rsidR="000C7FD5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FD5" w:rsidRPr="00F0728A" w:rsidRDefault="00F0728A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D5" w:rsidRDefault="000C7FD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D5" w:rsidRDefault="000C7FD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D5" w:rsidRDefault="000C7FD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0C7FD5" w:rsidRPr="009764AE" w:rsidTr="003D5E4B">
        <w:trPr>
          <w:trHeight w:val="715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FD5" w:rsidRPr="003D5E4B" w:rsidRDefault="003D5E4B" w:rsidP="003D5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E4B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3D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E4B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D5" w:rsidRPr="001C3F1C" w:rsidRDefault="001C3F1C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032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D5" w:rsidRDefault="004454F6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D5" w:rsidRDefault="000C7FD5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8340E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0E" w:rsidRPr="00D36088" w:rsidRDefault="00B8340E" w:rsidP="00F61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</w:t>
            </w:r>
            <w:proofErr w:type="gram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0E" w:rsidRDefault="00B8340E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2 763,3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0E" w:rsidRDefault="00FA0FEC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0E" w:rsidRDefault="00FA0FEC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8340E" w:rsidRPr="009764AE" w:rsidTr="00611142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0E" w:rsidRPr="009764AE" w:rsidRDefault="00B8340E" w:rsidP="00F6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субсидии 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0E" w:rsidRPr="009764AE" w:rsidRDefault="00B8340E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217,6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0E" w:rsidRPr="009764AE" w:rsidRDefault="00FA0FEC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0E" w:rsidRPr="009764AE" w:rsidRDefault="00FA0FEC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C3F1C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F1C" w:rsidRPr="009611F7" w:rsidRDefault="00BA3D2A" w:rsidP="0096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3D2A">
              <w:rPr>
                <w:rFonts w:ascii="Times New Roman" w:hAnsi="Times New Roman" w:cs="Times New Roman"/>
                <w:sz w:val="24"/>
                <w:szCs w:val="24"/>
              </w:rPr>
              <w:t>ой межбюджетны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трансферт</w:t>
            </w:r>
            <w:r w:rsidRPr="00BA3D2A">
              <w:rPr>
                <w:rFonts w:ascii="Times New Roman" w:hAnsi="Times New Roman" w:cs="Times New Roman"/>
                <w:sz w:val="24"/>
                <w:szCs w:val="24"/>
              </w:rPr>
              <w:t xml:space="preserve"> части субсидии на реализацию мероприятий по обеспечению доступа к воде питьевого качества населения сельских </w:t>
            </w:r>
            <w:r w:rsidRPr="00BA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1C" w:rsidRDefault="009611F7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90,9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1C" w:rsidRDefault="009611F7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1C" w:rsidRDefault="009611F7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BA3D2A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2A" w:rsidRPr="009611F7" w:rsidRDefault="00BA3D2A" w:rsidP="0096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межбюджетный трансферт на реализацию МП "Охрана окружающей среды" (Создание и содержание мест (площадок) накопления твердых коммунальных отходов)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2A" w:rsidRDefault="00BA3D2A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Default="00D67674" w:rsidP="00D6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2A" w:rsidRDefault="00D67674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3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764AE" w:rsidRPr="009764AE" w:rsidTr="009764AE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752C66" w:rsidRDefault="00752C66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9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752C66" w:rsidRDefault="00752C66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9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459,9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752C66" w:rsidRDefault="00752C66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9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345,9</w:t>
            </w:r>
          </w:p>
        </w:tc>
      </w:tr>
      <w:tr w:rsidR="000C7FD5" w:rsidRPr="009764AE" w:rsidTr="009764AE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7FD5" w:rsidRPr="009764AE" w:rsidRDefault="000C7FD5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4015" w:rsidRPr="00EB4015" w:rsidRDefault="00EB4015" w:rsidP="0097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13 483,7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FD5" w:rsidRPr="000C7FD5" w:rsidRDefault="00EB4015" w:rsidP="0097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9 334,2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FD5" w:rsidRPr="000C7FD5" w:rsidRDefault="00EB4015" w:rsidP="0097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9 280,4</w:t>
            </w:r>
          </w:p>
        </w:tc>
      </w:tr>
    </w:tbl>
    <w:p w:rsidR="00D26A91" w:rsidRDefault="00D26A91" w:rsidP="00D26A9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E55B2E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1D0" w:rsidRDefault="004B11D0" w:rsidP="006C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696" w:rsidRDefault="00937696" w:rsidP="006C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9F9" w:rsidRDefault="003719F9" w:rsidP="006C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9F9" w:rsidRDefault="003719F9" w:rsidP="006C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9F9" w:rsidRDefault="003719F9" w:rsidP="006C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9F9" w:rsidRDefault="003719F9" w:rsidP="006C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9F9" w:rsidRDefault="003719F9" w:rsidP="006C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9F9" w:rsidRDefault="003719F9" w:rsidP="006C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9F9" w:rsidRDefault="003719F9" w:rsidP="006C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9F9" w:rsidRDefault="003719F9" w:rsidP="006C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9F9" w:rsidRDefault="003719F9" w:rsidP="006C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9F9" w:rsidRDefault="003719F9" w:rsidP="006C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9F9" w:rsidRDefault="003719F9" w:rsidP="006C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9F9" w:rsidRDefault="003719F9" w:rsidP="006C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F20" w:rsidRPr="00D26A91" w:rsidRDefault="00793F20" w:rsidP="00F95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DFA" w:rsidRPr="008F0B26" w:rsidRDefault="00181DFA" w:rsidP="00181DFA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F0B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Приложение 2</w:t>
      </w:r>
    </w:p>
    <w:p w:rsidR="00181DFA" w:rsidRPr="008F0B26" w:rsidRDefault="00181DFA" w:rsidP="00181DFA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F0B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 решению Совета </w:t>
      </w:r>
      <w:proofErr w:type="spellStart"/>
      <w:r w:rsidRPr="008F0B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Pr="008F0B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сельского поселения</w:t>
      </w:r>
    </w:p>
    <w:p w:rsidR="00D26A91" w:rsidRPr="008F0B26" w:rsidRDefault="00640D7B" w:rsidP="00181DFA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от  </w:t>
      </w:r>
      <w:r w:rsidR="002B3CCF" w:rsidRPr="005444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«</w:t>
      </w:r>
      <w:r w:rsidR="00FF66E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Pr="005444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» декабря 2023</w:t>
      </w:r>
      <w:r w:rsidR="00181DFA" w:rsidRPr="008F0B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 № </w:t>
      </w:r>
      <w:r w:rsidR="00085D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30</w:t>
      </w:r>
    </w:p>
    <w:p w:rsidR="00D26A91" w:rsidRPr="006A021C" w:rsidRDefault="00D26A91" w:rsidP="00D26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91" w:rsidRDefault="00D26A91" w:rsidP="003A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</w:r>
      <w:r w:rsidR="002B3CCF" w:rsidRPr="002B3CC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бюджета </w:t>
      </w:r>
      <w:proofErr w:type="spellStart"/>
      <w:r w:rsidR="002B3CCF" w:rsidRPr="002B3CCF">
        <w:rPr>
          <w:rFonts w:ascii="Times New Roman" w:eastAsia="Times New Roman" w:hAnsi="Times New Roman"/>
          <w:b/>
          <w:sz w:val="24"/>
          <w:szCs w:val="24"/>
          <w:lang w:eastAsia="ar-SA"/>
        </w:rPr>
        <w:t>Трубачевского</w:t>
      </w:r>
      <w:proofErr w:type="spellEnd"/>
      <w:r w:rsidR="002B3CCF" w:rsidRPr="002B3CC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  <w:proofErr w:type="spellStart"/>
      <w:r w:rsidR="002B3CCF" w:rsidRPr="002B3CCF">
        <w:rPr>
          <w:rFonts w:ascii="Times New Roman" w:eastAsia="Times New Roman" w:hAnsi="Times New Roman"/>
          <w:b/>
          <w:sz w:val="24"/>
          <w:szCs w:val="24"/>
          <w:lang w:eastAsia="ar-SA"/>
        </w:rPr>
        <w:t>Шегарского</w:t>
      </w:r>
      <w:proofErr w:type="spellEnd"/>
      <w:r w:rsidR="002B3CCF" w:rsidRPr="002B3CC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 Томской области</w:t>
      </w:r>
      <w:r w:rsidR="002B3CC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2024</w:t>
      </w:r>
      <w:r w:rsidR="00A70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плановый </w:t>
      </w:r>
      <w:r w:rsidR="0064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2025-2026</w:t>
      </w: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A5DE4" w:rsidRPr="00D26A91" w:rsidRDefault="003A5DE4" w:rsidP="003A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9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2"/>
        <w:gridCol w:w="565"/>
        <w:gridCol w:w="707"/>
        <w:gridCol w:w="1316"/>
        <w:gridCol w:w="566"/>
        <w:gridCol w:w="866"/>
        <w:gridCol w:w="989"/>
        <w:gridCol w:w="1058"/>
      </w:tblGrid>
      <w:tr w:rsidR="00D26A91" w:rsidRPr="00D26A91" w:rsidTr="00FD7718">
        <w:trPr>
          <w:trHeight w:val="315"/>
        </w:trPr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3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1" w:rsidRPr="00D26A91" w:rsidTr="00FD7718">
        <w:trPr>
          <w:trHeight w:val="315"/>
        </w:trPr>
        <w:tc>
          <w:tcPr>
            <w:tcW w:w="3542" w:type="dxa"/>
            <w:vMerge w:val="restart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13" w:type="dxa"/>
            <w:gridSpan w:val="3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D26A91" w:rsidRPr="005A29DD" w:rsidTr="00FD7718">
        <w:trPr>
          <w:trHeight w:val="360"/>
        </w:trPr>
        <w:tc>
          <w:tcPr>
            <w:tcW w:w="3542" w:type="dxa"/>
            <w:vMerge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26A91" w:rsidRPr="00BC721E" w:rsidRDefault="00640D7B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="00D26A91"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26A91" w:rsidRPr="00BC721E" w:rsidRDefault="00640D7B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  <w:r w:rsidR="00D26A91"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26A91" w:rsidRPr="00BC721E" w:rsidRDefault="00640D7B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  <w:r w:rsidR="00D26A91"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6A91" w:rsidRPr="005A29DD" w:rsidTr="00FD7718">
        <w:trPr>
          <w:trHeight w:val="409"/>
        </w:trPr>
        <w:tc>
          <w:tcPr>
            <w:tcW w:w="3542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26A91" w:rsidRPr="00BC721E" w:rsidRDefault="00C469E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15835,0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BC721E" w:rsidRDefault="00C469E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11794,8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BC721E" w:rsidRDefault="00C469E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11813,0</w:t>
            </w:r>
          </w:p>
        </w:tc>
      </w:tr>
      <w:tr w:rsidR="00D26A91" w:rsidRPr="005A29DD" w:rsidTr="00FD7718">
        <w:trPr>
          <w:trHeight w:val="435"/>
        </w:trPr>
        <w:tc>
          <w:tcPr>
            <w:tcW w:w="3542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Трубачевского</w:t>
            </w:r>
            <w:proofErr w:type="spellEnd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26A91" w:rsidRPr="00B258F5" w:rsidRDefault="00C469E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15835,0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B258F5" w:rsidRDefault="00C469E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11794,8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B258F5" w:rsidRDefault="00C469E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11813,0</w:t>
            </w:r>
          </w:p>
        </w:tc>
      </w:tr>
      <w:tr w:rsidR="00D26A91" w:rsidRPr="005A29DD" w:rsidTr="00FD7718">
        <w:trPr>
          <w:trHeight w:val="665"/>
        </w:trPr>
        <w:tc>
          <w:tcPr>
            <w:tcW w:w="3542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5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6" w:type="dxa"/>
            <w:shd w:val="clear" w:color="FFFFCC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FFFFCC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92D050"/>
            <w:vAlign w:val="bottom"/>
            <w:hideMark/>
          </w:tcPr>
          <w:p w:rsidR="00D26A91" w:rsidRPr="00B258F5" w:rsidRDefault="0094367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7628,7</w:t>
            </w:r>
          </w:p>
        </w:tc>
        <w:tc>
          <w:tcPr>
            <w:tcW w:w="989" w:type="dxa"/>
            <w:shd w:val="clear" w:color="000000" w:fill="92D050"/>
            <w:vAlign w:val="bottom"/>
          </w:tcPr>
          <w:p w:rsidR="00D26A91" w:rsidRPr="00B258F5" w:rsidRDefault="0094367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7625,4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D26A91" w:rsidRPr="00B258F5" w:rsidRDefault="0094367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7625,4</w:t>
            </w:r>
          </w:p>
        </w:tc>
      </w:tr>
      <w:tr w:rsidR="00D26A91" w:rsidRPr="005A29DD" w:rsidTr="00FD7718">
        <w:trPr>
          <w:trHeight w:val="398"/>
        </w:trPr>
        <w:tc>
          <w:tcPr>
            <w:tcW w:w="354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D26A91" w:rsidRPr="00671AFF" w:rsidRDefault="0094367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671AFF" w:rsidRDefault="0094367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671AFF" w:rsidRDefault="0094367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695,6</w:t>
            </w:r>
          </w:p>
        </w:tc>
      </w:tr>
      <w:tr w:rsidR="00D26A91" w:rsidRPr="005A29DD" w:rsidTr="00FD7718">
        <w:trPr>
          <w:trHeight w:val="398"/>
        </w:trPr>
        <w:tc>
          <w:tcPr>
            <w:tcW w:w="354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D26A91" w:rsidRPr="00671AFF" w:rsidRDefault="0094367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671AFF" w:rsidRDefault="0094367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671AFF" w:rsidRDefault="0094367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</w:tr>
      <w:tr w:rsidR="00D63BBA" w:rsidRPr="005A29DD" w:rsidTr="00FD7718">
        <w:trPr>
          <w:trHeight w:val="398"/>
        </w:trPr>
        <w:tc>
          <w:tcPr>
            <w:tcW w:w="3542" w:type="dxa"/>
            <w:shd w:val="clear" w:color="auto" w:fill="auto"/>
            <w:vAlign w:val="bottom"/>
          </w:tcPr>
          <w:p w:rsidR="00D63BBA" w:rsidRPr="00D26A91" w:rsidRDefault="00D63BBA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D63BBA" w:rsidRPr="00671AFF" w:rsidRDefault="00943677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63BBA" w:rsidRPr="00671AFF" w:rsidRDefault="00943677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63BBA" w:rsidRPr="00671AFF" w:rsidRDefault="00943677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</w:tr>
      <w:tr w:rsidR="00D63BBA" w:rsidRPr="005A29DD" w:rsidTr="00FD7718">
        <w:trPr>
          <w:trHeight w:val="398"/>
        </w:trPr>
        <w:tc>
          <w:tcPr>
            <w:tcW w:w="3542" w:type="dxa"/>
            <w:shd w:val="clear" w:color="auto" w:fill="auto"/>
            <w:vAlign w:val="bottom"/>
          </w:tcPr>
          <w:p w:rsidR="00D63BBA" w:rsidRPr="00D26A91" w:rsidRDefault="00D63BBA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D63BBA" w:rsidRPr="00671AFF" w:rsidRDefault="00943677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63BBA" w:rsidRPr="00671AFF" w:rsidRDefault="00943677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63BBA" w:rsidRPr="00671AFF" w:rsidRDefault="00943677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695,6</w:t>
            </w:r>
          </w:p>
        </w:tc>
      </w:tr>
      <w:tr w:rsidR="00D26A91" w:rsidRPr="005A29DD" w:rsidTr="00FD7718">
        <w:trPr>
          <w:trHeight w:val="860"/>
        </w:trPr>
        <w:tc>
          <w:tcPr>
            <w:tcW w:w="3542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26A91" w:rsidRPr="00683458" w:rsidRDefault="00866B1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5 539,8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683458" w:rsidRDefault="00866B1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5 539,8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683458" w:rsidRDefault="00866B1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5 539,8</w:t>
            </w:r>
          </w:p>
        </w:tc>
      </w:tr>
      <w:tr w:rsidR="00D63BBA" w:rsidRPr="005A29DD" w:rsidTr="00FD7718">
        <w:trPr>
          <w:trHeight w:val="633"/>
        </w:trPr>
        <w:tc>
          <w:tcPr>
            <w:tcW w:w="3542" w:type="dxa"/>
            <w:shd w:val="clear" w:color="auto" w:fill="auto"/>
            <w:vAlign w:val="bottom"/>
            <w:hideMark/>
          </w:tcPr>
          <w:p w:rsidR="00D63BBA" w:rsidRPr="00D26A91" w:rsidRDefault="00D63BBA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63BBA" w:rsidRPr="00D63BBA" w:rsidRDefault="00D63BBA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63B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C843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539,8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63BBA" w:rsidRPr="00D63BBA" w:rsidRDefault="00D63BBA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63B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C843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539,8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63BBA" w:rsidRPr="00D63BBA" w:rsidRDefault="00D63BBA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63B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C843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539,8</w:t>
            </w:r>
          </w:p>
        </w:tc>
      </w:tr>
      <w:tr w:rsidR="00D63BBA" w:rsidRPr="005A29DD" w:rsidTr="00FD7718">
        <w:trPr>
          <w:trHeight w:val="372"/>
        </w:trPr>
        <w:tc>
          <w:tcPr>
            <w:tcW w:w="3542" w:type="dxa"/>
            <w:shd w:val="clear" w:color="auto" w:fill="auto"/>
            <w:vAlign w:val="bottom"/>
            <w:hideMark/>
          </w:tcPr>
          <w:p w:rsidR="00D63BBA" w:rsidRPr="00D26A91" w:rsidRDefault="00D63BBA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D63BBA" w:rsidRPr="00D26A91" w:rsidRDefault="00D63B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63BBA" w:rsidRPr="00D63BBA" w:rsidRDefault="00D63BBA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63B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C843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539,8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63BBA" w:rsidRPr="00D63BBA" w:rsidRDefault="00D63BBA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63B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C843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539,8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63BBA" w:rsidRPr="00D63BBA" w:rsidRDefault="00D63BBA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63B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C843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539,8</w:t>
            </w:r>
          </w:p>
        </w:tc>
      </w:tr>
      <w:tr w:rsidR="00D26A91" w:rsidRPr="005A29DD" w:rsidTr="00FD7718">
        <w:trPr>
          <w:trHeight w:val="1152"/>
        </w:trPr>
        <w:tc>
          <w:tcPr>
            <w:tcW w:w="3542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58391C" w:rsidRPr="00683458" w:rsidRDefault="00C8430C" w:rsidP="005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683458" w:rsidRDefault="00C8430C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3 488,3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683458" w:rsidRDefault="00C8430C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3 488,3</w:t>
            </w:r>
          </w:p>
        </w:tc>
      </w:tr>
      <w:tr w:rsidR="00B96E5A" w:rsidRPr="005A29DD" w:rsidTr="00FD7718">
        <w:trPr>
          <w:trHeight w:val="382"/>
        </w:trPr>
        <w:tc>
          <w:tcPr>
            <w:tcW w:w="3542" w:type="dxa"/>
            <w:shd w:val="clear" w:color="auto" w:fill="auto"/>
            <w:hideMark/>
          </w:tcPr>
          <w:p w:rsidR="00B96E5A" w:rsidRPr="00D26A91" w:rsidRDefault="00B96E5A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B96E5A" w:rsidRPr="00D26A91" w:rsidRDefault="00B96E5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B96E5A" w:rsidRPr="00D26A91" w:rsidRDefault="00B96E5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96E5A" w:rsidRPr="00D26A91" w:rsidRDefault="00B96E5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B96E5A" w:rsidRPr="00D26A91" w:rsidRDefault="00B96E5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B96E5A" w:rsidRPr="00683458" w:rsidRDefault="00C8430C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96E5A" w:rsidRPr="00683458" w:rsidRDefault="00C8430C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3 488,3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96E5A" w:rsidRPr="00683458" w:rsidRDefault="00C8430C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3 488,3</w:t>
            </w:r>
          </w:p>
        </w:tc>
      </w:tr>
      <w:tr w:rsidR="00D26A91" w:rsidRPr="005A29DD" w:rsidTr="00FD7718">
        <w:trPr>
          <w:trHeight w:val="473"/>
        </w:trPr>
        <w:tc>
          <w:tcPr>
            <w:tcW w:w="3542" w:type="dxa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26A91" w:rsidRPr="00683458" w:rsidRDefault="00B96E5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683458" w:rsidRDefault="00B96E5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2 050,0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683458" w:rsidRDefault="00B96E5A" w:rsidP="00B9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</w:tr>
      <w:tr w:rsidR="0024799E" w:rsidRPr="005A29DD" w:rsidTr="00FD7718">
        <w:trPr>
          <w:trHeight w:val="540"/>
        </w:trPr>
        <w:tc>
          <w:tcPr>
            <w:tcW w:w="3542" w:type="dxa"/>
            <w:shd w:val="clear" w:color="auto" w:fill="auto"/>
            <w:hideMark/>
          </w:tcPr>
          <w:p w:rsidR="0024799E" w:rsidRPr="00D26A91" w:rsidRDefault="0024799E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24799E" w:rsidRPr="00D26A91" w:rsidRDefault="0024799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24799E" w:rsidRPr="00D26A91" w:rsidRDefault="0024799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24799E" w:rsidRPr="00D26A91" w:rsidRDefault="0024799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24799E" w:rsidRPr="00D26A91" w:rsidRDefault="0024799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24799E" w:rsidRPr="00683458" w:rsidRDefault="0024799E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24799E" w:rsidRPr="00683458" w:rsidRDefault="0024799E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2 050,0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24799E" w:rsidRPr="00683458" w:rsidRDefault="0024799E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</w:tr>
      <w:tr w:rsidR="00D26A91" w:rsidRPr="005A29DD" w:rsidTr="00FD7718">
        <w:trPr>
          <w:trHeight w:val="300"/>
        </w:trPr>
        <w:tc>
          <w:tcPr>
            <w:tcW w:w="3542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26A91" w:rsidRPr="00683458" w:rsidRDefault="0024799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683458" w:rsidRDefault="0024799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683458" w:rsidRDefault="0024799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26A91" w:rsidRPr="005A29DD" w:rsidTr="00FD7718">
        <w:trPr>
          <w:trHeight w:val="338"/>
        </w:trPr>
        <w:tc>
          <w:tcPr>
            <w:tcW w:w="3542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26A91" w:rsidRPr="00683458" w:rsidRDefault="0024799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683458" w:rsidRDefault="0024799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683458" w:rsidRDefault="0024799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26A91" w:rsidRPr="005A29DD" w:rsidTr="00FD7718">
        <w:trPr>
          <w:trHeight w:val="375"/>
        </w:trPr>
        <w:tc>
          <w:tcPr>
            <w:tcW w:w="3542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5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FFFFCC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92D050"/>
            <w:vAlign w:val="bottom"/>
            <w:hideMark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9" w:type="dxa"/>
            <w:shd w:val="clear" w:color="000000" w:fill="92D050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D26A91" w:rsidRPr="005A29DD" w:rsidTr="00FD7718">
        <w:trPr>
          <w:trHeight w:val="315"/>
        </w:trPr>
        <w:tc>
          <w:tcPr>
            <w:tcW w:w="3542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D26A91" w:rsidRPr="005A29DD" w:rsidTr="00FD7718">
        <w:trPr>
          <w:trHeight w:val="315"/>
        </w:trPr>
        <w:tc>
          <w:tcPr>
            <w:tcW w:w="3542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D26A91" w:rsidRPr="005A29DD" w:rsidTr="00FD7718">
        <w:trPr>
          <w:trHeight w:val="315"/>
        </w:trPr>
        <w:tc>
          <w:tcPr>
            <w:tcW w:w="354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6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26A91" w:rsidRPr="005A29DD" w:rsidTr="00FD7718">
        <w:trPr>
          <w:trHeight w:val="315"/>
        </w:trPr>
        <w:tc>
          <w:tcPr>
            <w:tcW w:w="3542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26A91" w:rsidRPr="005A29DD" w:rsidTr="00FD7718">
        <w:trPr>
          <w:trHeight w:val="315"/>
        </w:trPr>
        <w:tc>
          <w:tcPr>
            <w:tcW w:w="3542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26A91" w:rsidRPr="005A29DD" w:rsidTr="00FD7718">
        <w:trPr>
          <w:trHeight w:val="315"/>
        </w:trPr>
        <w:tc>
          <w:tcPr>
            <w:tcW w:w="354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6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D26A91" w:rsidRPr="005A29DD" w:rsidTr="00FD7718">
        <w:trPr>
          <w:trHeight w:val="315"/>
        </w:trPr>
        <w:tc>
          <w:tcPr>
            <w:tcW w:w="3542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D26A91" w:rsidRPr="005A29DD" w:rsidTr="00FD7718">
        <w:trPr>
          <w:trHeight w:val="315"/>
        </w:trPr>
        <w:tc>
          <w:tcPr>
            <w:tcW w:w="354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6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683458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D26A91" w:rsidRPr="005A29DD" w:rsidTr="00FD7718">
        <w:trPr>
          <w:trHeight w:val="808"/>
        </w:trPr>
        <w:tc>
          <w:tcPr>
            <w:tcW w:w="3542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92D050"/>
            <w:vAlign w:val="bottom"/>
            <w:hideMark/>
          </w:tcPr>
          <w:p w:rsidR="00D26A91" w:rsidRPr="005E36F0" w:rsidRDefault="00B27BE4" w:rsidP="00D26A9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1373,3</w:t>
            </w:r>
          </w:p>
        </w:tc>
        <w:tc>
          <w:tcPr>
            <w:tcW w:w="989" w:type="dxa"/>
            <w:shd w:val="clear" w:color="000000" w:fill="92D050"/>
            <w:vAlign w:val="bottom"/>
          </w:tcPr>
          <w:p w:rsidR="00D26A91" w:rsidRPr="005E36F0" w:rsidRDefault="00B27BE4" w:rsidP="00D26A9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1370,0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D26A91" w:rsidRPr="005E36F0" w:rsidRDefault="00B27BE4" w:rsidP="00D26A9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1370,0</w:t>
            </w:r>
          </w:p>
        </w:tc>
      </w:tr>
      <w:tr w:rsidR="00A10741" w:rsidRPr="005A29DD" w:rsidTr="00FD7718">
        <w:trPr>
          <w:trHeight w:val="795"/>
        </w:trPr>
        <w:tc>
          <w:tcPr>
            <w:tcW w:w="3542" w:type="dxa"/>
            <w:shd w:val="clear" w:color="auto" w:fill="auto"/>
            <w:vAlign w:val="bottom"/>
            <w:hideMark/>
          </w:tcPr>
          <w:p w:rsidR="00A10741" w:rsidRPr="00D26A91" w:rsidRDefault="00A1074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A10741" w:rsidRPr="00D26A91" w:rsidRDefault="00A1074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A10741" w:rsidRPr="00D26A91" w:rsidRDefault="00A1074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10741" w:rsidRPr="00D26A91" w:rsidRDefault="00A1074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A10741" w:rsidRPr="00D26A91" w:rsidRDefault="00A1074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10741" w:rsidRPr="001B598A" w:rsidRDefault="00A1074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1114,5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10741" w:rsidRPr="001B598A" w:rsidRDefault="00A10741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1114,5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10741" w:rsidRPr="001B598A" w:rsidRDefault="00A10741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1114,5</w:t>
            </w:r>
          </w:p>
        </w:tc>
      </w:tr>
      <w:tr w:rsidR="00A10741" w:rsidRPr="005A29DD" w:rsidTr="00FD7718">
        <w:trPr>
          <w:trHeight w:val="315"/>
        </w:trPr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A10741" w:rsidRPr="00D26A91" w:rsidRDefault="00A1074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A10741" w:rsidRPr="00D26A91" w:rsidRDefault="00A1074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A10741" w:rsidRPr="00D26A91" w:rsidRDefault="00A1074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A10741" w:rsidRPr="00D26A91" w:rsidRDefault="00A1074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A10741" w:rsidRPr="00D26A91" w:rsidRDefault="00A1074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10741" w:rsidRPr="001B598A" w:rsidRDefault="00A10741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1114,5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10741" w:rsidRPr="001B598A" w:rsidRDefault="00A10741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1114,5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10741" w:rsidRPr="001B598A" w:rsidRDefault="00A10741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1114,5</w:t>
            </w:r>
          </w:p>
        </w:tc>
      </w:tr>
      <w:tr w:rsidR="00D26A91" w:rsidRPr="005A29DD" w:rsidTr="00FD7718">
        <w:trPr>
          <w:trHeight w:val="1035"/>
        </w:trPr>
        <w:tc>
          <w:tcPr>
            <w:tcW w:w="3542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26A91" w:rsidRPr="005E36F0" w:rsidRDefault="001B598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5E36F0" w:rsidRDefault="001B598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5E36F0" w:rsidRDefault="001B598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1B598A" w:rsidRPr="005A29DD" w:rsidTr="00FD7718">
        <w:trPr>
          <w:trHeight w:val="315"/>
        </w:trPr>
        <w:tc>
          <w:tcPr>
            <w:tcW w:w="3542" w:type="dxa"/>
            <w:shd w:val="clear" w:color="auto" w:fill="auto"/>
            <w:hideMark/>
          </w:tcPr>
          <w:p w:rsidR="001B598A" w:rsidRPr="00D26A91" w:rsidRDefault="001B598A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1B598A" w:rsidRPr="00D26A91" w:rsidRDefault="001B598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1B598A" w:rsidRPr="00D26A91" w:rsidRDefault="001B598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B598A" w:rsidRPr="00D26A91" w:rsidRDefault="001B598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1B598A" w:rsidRPr="00D26A91" w:rsidRDefault="001B598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1B598A" w:rsidRPr="005E36F0" w:rsidRDefault="001B598A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1B598A" w:rsidRPr="005E36F0" w:rsidRDefault="001B598A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1B598A" w:rsidRPr="005E36F0" w:rsidRDefault="001B598A" w:rsidP="001B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</w:tr>
      <w:tr w:rsidR="00D26A91" w:rsidRPr="005A29DD" w:rsidTr="00FD7718">
        <w:trPr>
          <w:trHeight w:val="510"/>
        </w:trPr>
        <w:tc>
          <w:tcPr>
            <w:tcW w:w="3542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26A91" w:rsidRPr="005E36F0" w:rsidRDefault="0089322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5E36F0" w:rsidRDefault="0089322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5E36F0" w:rsidRDefault="0089322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893222" w:rsidRPr="005A29DD" w:rsidTr="00FD7718">
        <w:trPr>
          <w:trHeight w:val="510"/>
        </w:trPr>
        <w:tc>
          <w:tcPr>
            <w:tcW w:w="3542" w:type="dxa"/>
            <w:shd w:val="clear" w:color="auto" w:fill="auto"/>
            <w:hideMark/>
          </w:tcPr>
          <w:p w:rsidR="00893222" w:rsidRPr="00D26A91" w:rsidRDefault="00893222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893222" w:rsidRPr="00D26A91" w:rsidRDefault="0089322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893222" w:rsidRPr="00D26A91" w:rsidRDefault="0089322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93222" w:rsidRPr="00D26A91" w:rsidRDefault="0089322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893222" w:rsidRPr="00D26A91" w:rsidRDefault="0089322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893222" w:rsidRPr="005E36F0" w:rsidRDefault="00893222" w:rsidP="0032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893222" w:rsidRPr="005E36F0" w:rsidRDefault="00893222" w:rsidP="0032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893222" w:rsidRPr="005E36F0" w:rsidRDefault="00893222" w:rsidP="0032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D26A91" w:rsidRPr="005A29DD" w:rsidTr="00FD7718">
        <w:trPr>
          <w:trHeight w:val="382"/>
        </w:trPr>
        <w:tc>
          <w:tcPr>
            <w:tcW w:w="3542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26A91" w:rsidRPr="005E36F0" w:rsidRDefault="0089322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5E36F0" w:rsidRDefault="00320EA4" w:rsidP="00320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5E36F0" w:rsidRDefault="00320EA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255,4</w:t>
            </w:r>
          </w:p>
        </w:tc>
      </w:tr>
      <w:tr w:rsidR="00320EA4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  <w:hideMark/>
          </w:tcPr>
          <w:p w:rsidR="00320EA4" w:rsidRPr="00D26A91" w:rsidRDefault="00320EA4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20EA4" w:rsidRPr="00D26A91" w:rsidRDefault="00320EA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320EA4" w:rsidRPr="00D26A91" w:rsidRDefault="00320EA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20EA4" w:rsidRPr="00D26A91" w:rsidRDefault="00320EA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20EA4" w:rsidRPr="00D26A91" w:rsidRDefault="00320EA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320EA4" w:rsidRPr="005E36F0" w:rsidRDefault="00320EA4" w:rsidP="0032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20EA4" w:rsidRPr="005E36F0" w:rsidRDefault="00320EA4" w:rsidP="00320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20EA4" w:rsidRPr="005E36F0" w:rsidRDefault="00320EA4" w:rsidP="0032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255,4</w:t>
            </w:r>
          </w:p>
        </w:tc>
      </w:tr>
      <w:tr w:rsidR="00320EA4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  <w:hideMark/>
          </w:tcPr>
          <w:p w:rsidR="00320EA4" w:rsidRPr="00D26A91" w:rsidRDefault="00320EA4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20EA4" w:rsidRPr="00D26A91" w:rsidRDefault="00320EA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320EA4" w:rsidRPr="00D26A91" w:rsidRDefault="00320EA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20EA4" w:rsidRPr="00D26A91" w:rsidRDefault="00320EA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20EA4" w:rsidRPr="00D26A91" w:rsidRDefault="00320EA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320EA4" w:rsidRPr="005E36F0" w:rsidRDefault="00320EA4" w:rsidP="0032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20EA4" w:rsidRPr="005E36F0" w:rsidRDefault="00320EA4" w:rsidP="00320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20EA4" w:rsidRPr="005E36F0" w:rsidRDefault="00320EA4" w:rsidP="0032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255,4</w:t>
            </w:r>
          </w:p>
        </w:tc>
      </w:tr>
      <w:tr w:rsidR="00D26A91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D26A91" w:rsidRPr="005E36F0" w:rsidRDefault="00320EA4" w:rsidP="0092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5E36F0" w:rsidRDefault="00924F28" w:rsidP="0092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5E36F0" w:rsidRDefault="00924F2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924F28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924F28" w:rsidRPr="00D26A91" w:rsidRDefault="00924F28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924F28" w:rsidRPr="00D26A91" w:rsidRDefault="00924F2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24F28" w:rsidRPr="00D26A91" w:rsidRDefault="00924F2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924F28" w:rsidRPr="00D26A91" w:rsidRDefault="00924F2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4F28" w:rsidRPr="00D26A91" w:rsidRDefault="00924F2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924F28" w:rsidRPr="005E36F0" w:rsidRDefault="00924F28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924F28" w:rsidRPr="005E36F0" w:rsidRDefault="00924F28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924F28" w:rsidRPr="005E36F0" w:rsidRDefault="00924F28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D26A91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D26A91" w:rsidRPr="005E36F0" w:rsidRDefault="00924F2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5E36F0" w:rsidRDefault="00866B1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5E36F0" w:rsidRDefault="00866B1D" w:rsidP="0086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24F28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924F28" w:rsidRPr="00D26A91" w:rsidRDefault="00924F28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924F28" w:rsidRPr="00D26A91" w:rsidRDefault="00924F2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24F28" w:rsidRPr="00D26A91" w:rsidRDefault="00924F2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924F28" w:rsidRPr="00D26A91" w:rsidRDefault="00924F2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24F28" w:rsidRPr="00D26A91" w:rsidRDefault="00924F2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924F28" w:rsidRPr="005E36F0" w:rsidRDefault="00924F28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924F28" w:rsidRPr="005E36F0" w:rsidRDefault="00866B1D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924F28" w:rsidRPr="005E36F0" w:rsidRDefault="00866B1D" w:rsidP="0086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26A91" w:rsidRPr="005A29DD" w:rsidTr="00FD7718">
        <w:trPr>
          <w:trHeight w:val="360"/>
        </w:trPr>
        <w:tc>
          <w:tcPr>
            <w:tcW w:w="3542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D26A91" w:rsidRPr="005E36F0" w:rsidRDefault="009701E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5E36F0" w:rsidRDefault="009701E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5E36F0" w:rsidRDefault="009701E1" w:rsidP="009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50,4</w:t>
            </w:r>
          </w:p>
        </w:tc>
      </w:tr>
      <w:tr w:rsidR="009701E1" w:rsidRPr="005A29DD" w:rsidTr="00FD7718">
        <w:trPr>
          <w:trHeight w:val="375"/>
        </w:trPr>
        <w:tc>
          <w:tcPr>
            <w:tcW w:w="3542" w:type="dxa"/>
            <w:shd w:val="clear" w:color="auto" w:fill="auto"/>
            <w:vAlign w:val="bottom"/>
            <w:hideMark/>
          </w:tcPr>
          <w:p w:rsidR="009701E1" w:rsidRPr="00D26A91" w:rsidRDefault="009701E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Расчеты со средствами массовой информации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9701E1" w:rsidRPr="00D26A91" w:rsidRDefault="009701E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9701E1" w:rsidRPr="00D26A91" w:rsidRDefault="009701E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9701E1" w:rsidRPr="00D26A91" w:rsidRDefault="009701E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701E1" w:rsidRPr="00D26A91" w:rsidRDefault="009701E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701E1" w:rsidRPr="005E36F0" w:rsidRDefault="009701E1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9701E1" w:rsidRPr="005E36F0" w:rsidRDefault="009701E1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9701E1" w:rsidRPr="005E36F0" w:rsidRDefault="009701E1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50,4</w:t>
            </w:r>
          </w:p>
        </w:tc>
      </w:tr>
      <w:tr w:rsidR="00FD0EC6" w:rsidRPr="005A29DD" w:rsidTr="00FD7718">
        <w:trPr>
          <w:trHeight w:val="20"/>
        </w:trPr>
        <w:tc>
          <w:tcPr>
            <w:tcW w:w="3542" w:type="dxa"/>
            <w:shd w:val="clear" w:color="auto" w:fill="92D050"/>
          </w:tcPr>
          <w:p w:rsidR="00FD0EC6" w:rsidRPr="001D518F" w:rsidRDefault="00FD0EC6" w:rsidP="00160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8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5" w:type="dxa"/>
            <w:shd w:val="clear" w:color="auto" w:fill="92D050"/>
            <w:vAlign w:val="bottom"/>
          </w:tcPr>
          <w:p w:rsidR="00FD0EC6" w:rsidRPr="001D518F" w:rsidRDefault="00FD0EC6" w:rsidP="00857458">
            <w:pPr>
              <w:spacing w:after="0"/>
              <w:jc w:val="center"/>
              <w:rPr>
                <w:b/>
              </w:rPr>
            </w:pPr>
            <w:r w:rsidRPr="001D518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92D050"/>
            <w:vAlign w:val="bottom"/>
          </w:tcPr>
          <w:p w:rsidR="00FD0EC6" w:rsidRPr="001D518F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8F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316" w:type="dxa"/>
            <w:shd w:val="clear" w:color="auto" w:fill="92D050"/>
          </w:tcPr>
          <w:p w:rsidR="00FD0EC6" w:rsidRPr="001D518F" w:rsidRDefault="00FD0EC6" w:rsidP="00160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92D050"/>
            <w:noWrap/>
          </w:tcPr>
          <w:p w:rsidR="00FD0EC6" w:rsidRPr="001D518F" w:rsidRDefault="00FD0EC6" w:rsidP="00160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92D050"/>
            <w:noWrap/>
            <w:vAlign w:val="bottom"/>
          </w:tcPr>
          <w:p w:rsidR="00FD0EC6" w:rsidRPr="001D518F" w:rsidRDefault="00FD0EC6" w:rsidP="0085745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8F">
              <w:rPr>
                <w:rFonts w:ascii="Times New Roman" w:hAnsi="Times New Roman" w:cs="Times New Roman"/>
                <w:b/>
                <w:sz w:val="20"/>
                <w:szCs w:val="20"/>
              </w:rPr>
              <w:t>174,8</w:t>
            </w:r>
          </w:p>
        </w:tc>
        <w:tc>
          <w:tcPr>
            <w:tcW w:w="989" w:type="dxa"/>
            <w:shd w:val="clear" w:color="auto" w:fill="92D050"/>
            <w:vAlign w:val="bottom"/>
          </w:tcPr>
          <w:p w:rsidR="00FD0EC6" w:rsidRPr="001D518F" w:rsidRDefault="00FD0EC6" w:rsidP="0085745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8F">
              <w:rPr>
                <w:rFonts w:ascii="Times New Roman" w:hAnsi="Times New Roman" w:cs="Times New Roman"/>
                <w:b/>
                <w:sz w:val="20"/>
                <w:szCs w:val="20"/>
              </w:rPr>
              <w:t>192,8</w:t>
            </w:r>
          </w:p>
        </w:tc>
        <w:tc>
          <w:tcPr>
            <w:tcW w:w="1058" w:type="dxa"/>
            <w:shd w:val="clear" w:color="auto" w:fill="92D050"/>
            <w:vAlign w:val="bottom"/>
          </w:tcPr>
          <w:p w:rsidR="00FD0EC6" w:rsidRPr="001D518F" w:rsidRDefault="00FD0EC6" w:rsidP="0085745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8F">
              <w:rPr>
                <w:rFonts w:ascii="Times New Roman" w:hAnsi="Times New Roman" w:cs="Times New Roman"/>
                <w:b/>
                <w:sz w:val="20"/>
                <w:szCs w:val="20"/>
              </w:rPr>
              <w:t>211,0</w:t>
            </w:r>
          </w:p>
        </w:tc>
      </w:tr>
      <w:tr w:rsidR="00FD0EC6" w:rsidRPr="005A29DD" w:rsidTr="00FD7718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FD0EC6" w:rsidRPr="00FD0EC6" w:rsidRDefault="00FD0EC6" w:rsidP="001D518F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D0EC6" w:rsidRDefault="00FD0EC6" w:rsidP="00857458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</w:tcPr>
          <w:p w:rsidR="00FD0EC6" w:rsidRPr="00FD0EC6" w:rsidRDefault="00FD0EC6" w:rsidP="00160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:rsidR="00FD0EC6" w:rsidRPr="00FD0EC6" w:rsidRDefault="00FD0EC6" w:rsidP="00160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</w:tr>
      <w:tr w:rsidR="00FD0EC6" w:rsidRPr="005A29DD" w:rsidTr="00FD7718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FD0EC6" w:rsidRPr="00FD0EC6" w:rsidRDefault="00FD0EC6" w:rsidP="001D518F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D0EC6" w:rsidRDefault="00FD0EC6" w:rsidP="00857458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6" w:type="dxa"/>
            <w:shd w:val="clear" w:color="auto" w:fill="auto"/>
            <w:noWrap/>
          </w:tcPr>
          <w:p w:rsidR="00FD0EC6" w:rsidRPr="00FD0EC6" w:rsidRDefault="00FD0EC6" w:rsidP="00160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</w:tr>
      <w:tr w:rsidR="00FD0EC6" w:rsidRPr="005A29DD" w:rsidTr="00FD7718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FD0EC6" w:rsidRPr="00FD0EC6" w:rsidRDefault="00FD0EC6" w:rsidP="001D518F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D0EC6" w:rsidRDefault="00FD0EC6" w:rsidP="00857458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6" w:type="dxa"/>
            <w:shd w:val="clear" w:color="auto" w:fill="auto"/>
            <w:noWrap/>
          </w:tcPr>
          <w:p w:rsidR="00FD0EC6" w:rsidRPr="00FD0EC6" w:rsidRDefault="00FD0EC6" w:rsidP="00160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</w:tr>
      <w:tr w:rsidR="00FD0EC6" w:rsidRPr="005A29DD" w:rsidTr="00FD7718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FD0EC6" w:rsidRPr="00FD0EC6" w:rsidRDefault="00FD0EC6" w:rsidP="001D518F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D0EC6" w:rsidRDefault="00FD0EC6" w:rsidP="00857458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FD0EC6" w:rsidRPr="00FD0EC6" w:rsidRDefault="006E5188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21265</w:t>
            </w:r>
            <w:r w:rsidR="00FD0EC6" w:rsidRPr="00FD0EC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shd w:val="clear" w:color="auto" w:fill="auto"/>
            <w:noWrap/>
          </w:tcPr>
          <w:p w:rsidR="00FD0EC6" w:rsidRPr="00FD0EC6" w:rsidRDefault="00FD0EC6" w:rsidP="00160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</w:tr>
      <w:tr w:rsidR="00FD0EC6" w:rsidRPr="005A29DD" w:rsidTr="00FD7718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FD0EC6" w:rsidRPr="00FD0EC6" w:rsidRDefault="00FD0EC6" w:rsidP="001D518F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учёта </w:t>
            </w:r>
            <w:proofErr w:type="gramStart"/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D0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proofErr w:type="gramEnd"/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D0EC6" w:rsidRDefault="00FD0EC6" w:rsidP="00857458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FD0EC6" w:rsidRPr="00FD0EC6" w:rsidRDefault="006E5188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2126551180</w:t>
            </w:r>
          </w:p>
        </w:tc>
        <w:tc>
          <w:tcPr>
            <w:tcW w:w="566" w:type="dxa"/>
            <w:shd w:val="clear" w:color="auto" w:fill="auto"/>
            <w:noWrap/>
          </w:tcPr>
          <w:p w:rsidR="00FD0EC6" w:rsidRPr="00FD0EC6" w:rsidRDefault="00FD0EC6" w:rsidP="00160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FD0EC6" w:rsidRPr="00FD0EC6" w:rsidRDefault="00FD0EC6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</w:tr>
      <w:tr w:rsidR="00AA54C1" w:rsidRPr="005A29DD" w:rsidTr="00FD7718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AA54C1" w:rsidRPr="00A976C0" w:rsidRDefault="00AA54C1" w:rsidP="00ED0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6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AA54C1" w:rsidRDefault="00AA54C1" w:rsidP="00857458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A54C1" w:rsidRPr="00FD0EC6" w:rsidRDefault="00AA54C1" w:rsidP="008574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AA54C1" w:rsidRPr="00FD0EC6" w:rsidRDefault="006E5188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2126551180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AA54C1" w:rsidRPr="00AA54C1" w:rsidRDefault="00AA54C1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AA54C1" w:rsidRPr="00FD0EC6" w:rsidRDefault="00407B9F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A54C1" w:rsidRPr="00FD0EC6" w:rsidRDefault="00AA54C1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</w:t>
            </w:r>
            <w:r w:rsidR="00407B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A54C1" w:rsidRPr="00FD0EC6" w:rsidRDefault="00407B9F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</w:t>
            </w:r>
          </w:p>
        </w:tc>
      </w:tr>
      <w:tr w:rsidR="00AA54C1" w:rsidRPr="005A29DD" w:rsidTr="00FD7718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AA54C1" w:rsidRPr="00A976C0" w:rsidRDefault="00AA54C1" w:rsidP="00ED0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6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AA54C1" w:rsidRDefault="00AA54C1" w:rsidP="00857458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A54C1" w:rsidRPr="00FD0EC6" w:rsidRDefault="00AA54C1" w:rsidP="008574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AA54C1" w:rsidRPr="00FD0EC6" w:rsidRDefault="006E5188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2126551180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AA54C1" w:rsidRPr="00AA54C1" w:rsidRDefault="00AA54C1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AA54C1" w:rsidRPr="00FD0EC6" w:rsidRDefault="00407B9F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A54C1" w:rsidRPr="00FD0EC6" w:rsidRDefault="00407B9F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A54C1" w:rsidRPr="00FD0EC6" w:rsidRDefault="00407B9F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</w:t>
            </w:r>
          </w:p>
        </w:tc>
      </w:tr>
      <w:tr w:rsidR="00AA54C1" w:rsidRPr="005A29DD" w:rsidTr="00FD7718">
        <w:trPr>
          <w:trHeight w:val="609"/>
        </w:trPr>
        <w:tc>
          <w:tcPr>
            <w:tcW w:w="3542" w:type="dxa"/>
            <w:shd w:val="clear" w:color="auto" w:fill="auto"/>
            <w:vAlign w:val="bottom"/>
          </w:tcPr>
          <w:p w:rsidR="00AA54C1" w:rsidRPr="00A976C0" w:rsidRDefault="00AA54C1" w:rsidP="00ED0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6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AA54C1" w:rsidRDefault="00AA54C1" w:rsidP="00857458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A54C1" w:rsidRPr="00FD0EC6" w:rsidRDefault="00AA54C1" w:rsidP="008574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AA54C1" w:rsidRPr="00FD0EC6" w:rsidRDefault="006E5188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2126551180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AA54C1" w:rsidRPr="00AA54C1" w:rsidRDefault="00AA54C1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AA54C1" w:rsidRPr="00FD0EC6" w:rsidRDefault="00AA54C1" w:rsidP="00ED0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A54C1" w:rsidRPr="00FD0EC6" w:rsidRDefault="00AA54C1" w:rsidP="00ED0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A54C1" w:rsidRPr="00FD0EC6" w:rsidRDefault="00AA54C1" w:rsidP="00ED0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AA54C1" w:rsidRPr="005A29DD" w:rsidTr="00FD7718">
        <w:trPr>
          <w:trHeight w:val="860"/>
        </w:trPr>
        <w:tc>
          <w:tcPr>
            <w:tcW w:w="3542" w:type="dxa"/>
            <w:shd w:val="clear" w:color="auto" w:fill="auto"/>
            <w:vAlign w:val="bottom"/>
          </w:tcPr>
          <w:p w:rsidR="00AA54C1" w:rsidRPr="00A976C0" w:rsidRDefault="00AA54C1" w:rsidP="00ED0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6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AA54C1" w:rsidRDefault="00AA54C1" w:rsidP="00857458">
            <w:pPr>
              <w:spacing w:after="100" w:afterAutospacing="1"/>
              <w:jc w:val="center"/>
            </w:pPr>
            <w:r w:rsidRPr="006A25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A54C1" w:rsidRPr="00FD0EC6" w:rsidRDefault="00AA54C1" w:rsidP="008574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D0EC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AA54C1" w:rsidRPr="00FD0EC6" w:rsidRDefault="006E5188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2126551180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AA54C1" w:rsidRPr="00AA54C1" w:rsidRDefault="00AA54C1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AA54C1" w:rsidRDefault="00AA54C1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C1" w:rsidRPr="00FD0EC6" w:rsidRDefault="00AA54C1" w:rsidP="00857458">
            <w:pPr>
              <w:tabs>
                <w:tab w:val="left" w:pos="54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A54C1" w:rsidRPr="00FD0EC6" w:rsidRDefault="00AA54C1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A54C1" w:rsidRPr="00FD0EC6" w:rsidRDefault="00AA54C1" w:rsidP="008574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D26A91" w:rsidRPr="005A29DD" w:rsidTr="00FD7718">
        <w:trPr>
          <w:trHeight w:val="1082"/>
        </w:trPr>
        <w:tc>
          <w:tcPr>
            <w:tcW w:w="3542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5" w:type="dxa"/>
            <w:shd w:val="clear" w:color="000000" w:fill="92D050"/>
            <w:vAlign w:val="bottom"/>
            <w:hideMark/>
          </w:tcPr>
          <w:p w:rsidR="00D26A91" w:rsidRPr="00D26A91" w:rsidRDefault="00D26A91" w:rsidP="001D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000000" w:fill="92D050"/>
            <w:noWrap/>
            <w:vAlign w:val="bottom"/>
            <w:hideMark/>
          </w:tcPr>
          <w:p w:rsidR="00D26A91" w:rsidRPr="00AA54C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92D050"/>
            <w:noWrap/>
            <w:vAlign w:val="bottom"/>
            <w:hideMark/>
          </w:tcPr>
          <w:p w:rsidR="00D26A91" w:rsidRPr="008F3F57" w:rsidRDefault="008F3F5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D26A91" w:rsidRPr="008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shd w:val="clear" w:color="000000" w:fill="92D050"/>
            <w:vAlign w:val="bottom"/>
          </w:tcPr>
          <w:p w:rsidR="00D26A91" w:rsidRPr="008F3F57" w:rsidRDefault="008F3F5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D26A91" w:rsidRPr="008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D26A91" w:rsidRPr="008F3F57" w:rsidRDefault="008F3F5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D26A91" w:rsidRPr="008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D26A91" w:rsidRPr="005A29DD" w:rsidTr="00FD7718">
        <w:trPr>
          <w:trHeight w:val="984"/>
        </w:trPr>
        <w:tc>
          <w:tcPr>
            <w:tcW w:w="3542" w:type="dxa"/>
            <w:shd w:val="clear" w:color="auto" w:fill="auto"/>
            <w:vAlign w:val="bottom"/>
            <w:hideMark/>
          </w:tcPr>
          <w:p w:rsidR="00D26A91" w:rsidRPr="00D26A91" w:rsidRDefault="00D26A91" w:rsidP="00BA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BA1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D26A91" w:rsidRPr="00D26A91" w:rsidRDefault="00245A2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26A91" w:rsidRPr="008F3F57" w:rsidRDefault="008F3F5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  <w:r w:rsidR="00D26A91"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D26A91" w:rsidRPr="008F3F57" w:rsidRDefault="008F3F5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  <w:r w:rsidR="00D26A91"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26A91" w:rsidRPr="008F3F57" w:rsidRDefault="008F3F5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  <w:r w:rsidR="00D26A91"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BA1C35" w:rsidRPr="005A29DD" w:rsidTr="00FD7718">
        <w:trPr>
          <w:trHeight w:val="1039"/>
        </w:trPr>
        <w:tc>
          <w:tcPr>
            <w:tcW w:w="3542" w:type="dxa"/>
            <w:shd w:val="clear" w:color="auto" w:fill="auto"/>
            <w:vAlign w:val="bottom"/>
          </w:tcPr>
          <w:p w:rsidR="00BA1C35" w:rsidRPr="00837D1F" w:rsidRDefault="00BA1C35" w:rsidP="00B34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A1C35" w:rsidRPr="00D26A91" w:rsidRDefault="00BA1C35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A1C35" w:rsidRPr="00D26A91" w:rsidRDefault="00BA1C35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A1C35" w:rsidRPr="00D26A91" w:rsidRDefault="003B69ED" w:rsidP="00FA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</w:t>
            </w:r>
            <w:r w:rsidR="00BA1C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A1C35" w:rsidRPr="00D26A91" w:rsidRDefault="00BA1C35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BA1C35" w:rsidRPr="008F3F57" w:rsidRDefault="00BA1C35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A1C35" w:rsidRPr="008F3F57" w:rsidRDefault="00BA1C35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A1C35" w:rsidRPr="008F3F57" w:rsidRDefault="00BA1C35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BA1C35" w:rsidRPr="005A29DD" w:rsidTr="00FD7718">
        <w:trPr>
          <w:trHeight w:val="555"/>
        </w:trPr>
        <w:tc>
          <w:tcPr>
            <w:tcW w:w="3542" w:type="dxa"/>
            <w:shd w:val="clear" w:color="auto" w:fill="auto"/>
            <w:vAlign w:val="bottom"/>
          </w:tcPr>
          <w:p w:rsidR="00BA1C35" w:rsidRPr="00837D1F" w:rsidRDefault="00BA1C35" w:rsidP="00B3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A1C35" w:rsidRPr="00B3414B" w:rsidRDefault="00BA1C35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341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A1C35" w:rsidRPr="0055619D" w:rsidRDefault="00BA1C35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A1C35" w:rsidRPr="00D26A91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21801</w:t>
            </w:r>
            <w:r w:rsidR="00BA1C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A1C35" w:rsidRPr="0055619D" w:rsidRDefault="00BA1C35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BA1C35" w:rsidRPr="008F3F57" w:rsidRDefault="00BA1C35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A1C35" w:rsidRPr="008F3F57" w:rsidRDefault="00BA1C35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A1C35" w:rsidRPr="008F3F57" w:rsidRDefault="00BA1C35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BA1C35" w:rsidRPr="005A29DD" w:rsidTr="00FD7718">
        <w:trPr>
          <w:trHeight w:val="555"/>
        </w:trPr>
        <w:tc>
          <w:tcPr>
            <w:tcW w:w="3542" w:type="dxa"/>
            <w:shd w:val="clear" w:color="auto" w:fill="auto"/>
            <w:vAlign w:val="bottom"/>
          </w:tcPr>
          <w:p w:rsidR="00BA1C35" w:rsidRPr="00837D1F" w:rsidRDefault="00BA1C35" w:rsidP="00B3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A1C35" w:rsidRPr="00B3414B" w:rsidRDefault="00BA1C35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3414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A1C35" w:rsidRPr="002C0B1A" w:rsidRDefault="00BA1C35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A1C35" w:rsidRPr="00D26A91" w:rsidRDefault="00BA1C35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BA1C35" w:rsidRPr="0055619D" w:rsidRDefault="00BA1C35" w:rsidP="00B3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BA1C35" w:rsidRPr="008F3F57" w:rsidRDefault="00BA1C35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A1C35" w:rsidRPr="008F3F57" w:rsidRDefault="00BA1C35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A1C35" w:rsidRPr="008F3F57" w:rsidRDefault="00BA1C35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3B69ED" w:rsidRPr="005A29DD" w:rsidTr="00FD7718">
        <w:trPr>
          <w:trHeight w:val="820"/>
        </w:trPr>
        <w:tc>
          <w:tcPr>
            <w:tcW w:w="3542" w:type="dxa"/>
            <w:shd w:val="clear" w:color="000000" w:fill="92D050"/>
            <w:vAlign w:val="bottom"/>
          </w:tcPr>
          <w:p w:rsidR="003B69ED" w:rsidRPr="00FA7E57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5" w:type="dxa"/>
            <w:shd w:val="clear" w:color="000000" w:fill="92D050"/>
            <w:vAlign w:val="bottom"/>
            <w:hideMark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vAlign w:val="bottom"/>
            <w:hideMark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000000" w:fill="92D050"/>
            <w:vAlign w:val="bottom"/>
            <w:hideMark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92D050"/>
            <w:noWrap/>
            <w:vAlign w:val="bottom"/>
            <w:hideMark/>
          </w:tcPr>
          <w:p w:rsidR="003B69ED" w:rsidRPr="00FA7E57" w:rsidRDefault="00ED1D7E" w:rsidP="00ED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4357,9</w:t>
            </w:r>
          </w:p>
        </w:tc>
        <w:tc>
          <w:tcPr>
            <w:tcW w:w="989" w:type="dxa"/>
            <w:shd w:val="clear" w:color="000000" w:fill="92D050"/>
            <w:vAlign w:val="bottom"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1525,0</w:t>
            </w:r>
          </w:p>
        </w:tc>
      </w:tr>
      <w:tr w:rsidR="003B69ED" w:rsidRPr="005A29DD" w:rsidTr="00FD7718">
        <w:trPr>
          <w:trHeight w:val="390"/>
        </w:trPr>
        <w:tc>
          <w:tcPr>
            <w:tcW w:w="3542" w:type="dxa"/>
            <w:shd w:val="clear" w:color="auto" w:fill="auto"/>
            <w:vAlign w:val="bottom"/>
          </w:tcPr>
          <w:p w:rsidR="003B69ED" w:rsidRPr="00FA7E57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FA7E57" w:rsidRDefault="00ED1D7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4357,9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1525,0</w:t>
            </w:r>
          </w:p>
        </w:tc>
      </w:tr>
      <w:tr w:rsidR="003B69ED" w:rsidRPr="005A29DD" w:rsidTr="00FD7718">
        <w:trPr>
          <w:trHeight w:val="375"/>
        </w:trPr>
        <w:tc>
          <w:tcPr>
            <w:tcW w:w="3542" w:type="dxa"/>
            <w:shd w:val="clear" w:color="auto" w:fill="auto"/>
            <w:vAlign w:val="bottom"/>
          </w:tcPr>
          <w:p w:rsidR="003B69ED" w:rsidRPr="00FA7E57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3B69ED" w:rsidRPr="00FA7E57" w:rsidRDefault="003B69ED" w:rsidP="0024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FA7E57" w:rsidRDefault="009B417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1377,0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FA7E57" w:rsidRDefault="009B417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FA7E57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1525,0</w:t>
            </w:r>
          </w:p>
        </w:tc>
      </w:tr>
      <w:tr w:rsidR="003B69ED" w:rsidRPr="005A29DD" w:rsidTr="00FD7718">
        <w:trPr>
          <w:trHeight w:val="375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9021B0" w:rsidRDefault="009B417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1377,0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9021B0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9021B0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1525,0</w:t>
            </w:r>
          </w:p>
        </w:tc>
      </w:tr>
      <w:tr w:rsidR="003B69ED" w:rsidRPr="005A29DD" w:rsidTr="00FD7718">
        <w:trPr>
          <w:trHeight w:val="375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EA0316" w:rsidRDefault="009B417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1377,0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EA031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EA031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1525,0</w:t>
            </w:r>
          </w:p>
        </w:tc>
      </w:tr>
      <w:tr w:rsidR="003B69ED" w:rsidRPr="005A29DD" w:rsidTr="00FD7718">
        <w:trPr>
          <w:trHeight w:val="398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714EC8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714EC8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FFFFCC" w:fill="FFFFFF"/>
            <w:vAlign w:val="bottom"/>
            <w:hideMark/>
          </w:tcPr>
          <w:p w:rsidR="003B69ED" w:rsidRPr="00714EC8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714EC8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714EC8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3B69ED" w:rsidRPr="00714EC8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1377,0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714EC8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714EC8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1525,0</w:t>
            </w:r>
          </w:p>
        </w:tc>
      </w:tr>
      <w:tr w:rsidR="003B69ED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714EC8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714EC8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3B69ED" w:rsidRPr="00714EC8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714EC8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714EC8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3B69ED" w:rsidRPr="00714EC8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1377,0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714EC8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714EC8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1525,0</w:t>
            </w:r>
          </w:p>
        </w:tc>
      </w:tr>
      <w:tr w:rsidR="00ED1D7E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ED1D7E" w:rsidRPr="00C03FD1" w:rsidRDefault="00C03FD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программы 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ED1D7E" w:rsidRPr="00C03FD1" w:rsidRDefault="00ED1D7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D1D7E" w:rsidRPr="00C03FD1" w:rsidRDefault="00ED1D7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D1D7E" w:rsidRPr="00C03FD1" w:rsidRDefault="00ED1D7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ED1D7E" w:rsidRPr="00C03FD1" w:rsidRDefault="00ED1D7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ED1D7E" w:rsidRPr="00C03FD1" w:rsidRDefault="00ED1D7E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2980,9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ED1D7E" w:rsidRPr="00C03FD1" w:rsidRDefault="00ED1D7E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ED1D7E" w:rsidRPr="00C03FD1" w:rsidRDefault="00ED1D7E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14EC8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714EC8" w:rsidRPr="00C03FD1" w:rsidRDefault="00C03FD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автомобильных дорог общего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ользования местного значения на</w:t>
            </w:r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</w:t>
            </w:r>
            <w:proofErr w:type="spellStart"/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 на период 2024-20226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714EC8" w:rsidRPr="00C03FD1" w:rsidRDefault="00714EC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714EC8" w:rsidRPr="00C03FD1" w:rsidRDefault="00714EC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714EC8" w:rsidRPr="00C03FD1" w:rsidRDefault="00C03FD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14EC8" w:rsidRPr="00C03FD1" w:rsidRDefault="00714EC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714EC8" w:rsidRPr="00C03FD1" w:rsidRDefault="00C03FD1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2980,9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714EC8" w:rsidRPr="00C03FD1" w:rsidRDefault="00714EC8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714EC8" w:rsidRPr="00C03FD1" w:rsidRDefault="00714EC8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3F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03FD1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C03FD1" w:rsidRPr="00C03FD1" w:rsidRDefault="00C03FD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«Обеспечение сохранности автомобильных дорог общего пользования местного значения и искусственных сооружений на них, приоритетное выполнение на  них работ по реконструкции, содержанию и ремонту в целях доведения их транспортно-эксплуатационного состояния до нормативных требований»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C03FD1" w:rsidRPr="00C03FD1" w:rsidRDefault="00C03FD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03FD1" w:rsidRPr="00C03FD1" w:rsidRDefault="00E1215C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C03FD1" w:rsidRPr="00C03FD1" w:rsidRDefault="00E1215C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C03FD1" w:rsidRPr="00C03FD1" w:rsidRDefault="00C03FD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C03FD1" w:rsidRPr="00C03FD1" w:rsidRDefault="00E1215C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2763,3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C03FD1" w:rsidRPr="00C03FD1" w:rsidRDefault="007268BA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C03FD1" w:rsidRPr="00C03FD1" w:rsidRDefault="007268BA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338E3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0338E3" w:rsidRDefault="000338E3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0338E3" w:rsidRDefault="00387E3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0338E3" w:rsidRDefault="00387E3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0338E3" w:rsidRDefault="00387E3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7901040930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338E3" w:rsidRPr="00C03FD1" w:rsidRDefault="000338E3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0338E3" w:rsidRDefault="00387E3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2763,3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0338E3" w:rsidRDefault="00387E3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87E3D" w:rsidRDefault="00387E3D" w:rsidP="003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A0825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9A0825" w:rsidRDefault="009A0825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9A0825" w:rsidRDefault="009A0825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A0825" w:rsidRDefault="009A0825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9A0825" w:rsidRDefault="009A0825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7901040930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A0825" w:rsidRPr="00C03FD1" w:rsidRDefault="009A0825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9A0825" w:rsidRDefault="009A0825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2763,3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9A0825" w:rsidRDefault="009A0825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9A0825" w:rsidRDefault="009A0825" w:rsidP="003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A0825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9A0825" w:rsidRPr="00714EC8" w:rsidRDefault="00196680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9A0825" w:rsidRDefault="0019668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A0825" w:rsidRDefault="0019668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9A0825" w:rsidRDefault="0019668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7901040930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A0825" w:rsidRDefault="0019668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9A0825" w:rsidRDefault="00196680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2763,3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9A0825" w:rsidRDefault="00196680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9A0825" w:rsidRDefault="00196680" w:rsidP="003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196680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196680" w:rsidRPr="00714EC8" w:rsidRDefault="000B1952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в рамках Муниципальной программы «Развитие автомобильных дорог общего пользования 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Шеграского</w:t>
            </w:r>
            <w:proofErr w:type="spellEnd"/>
            <w:r w:rsidR="002B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 на 2024-2026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196680" w:rsidRDefault="00337ED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96680" w:rsidRDefault="00337ED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196680" w:rsidRPr="00337ED2" w:rsidRDefault="00337ED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96680" w:rsidRDefault="0019668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196680" w:rsidRDefault="00337ED2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217,6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196680" w:rsidRPr="00337ED2" w:rsidRDefault="00337ED2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196680" w:rsidRDefault="00337ED2" w:rsidP="0038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1F6509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F6509" w:rsidRPr="00C03FD1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217,6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1F6509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F6509" w:rsidRPr="00C03FD1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217,6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1F6509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</w:tcPr>
          <w:p w:rsidR="001F6509" w:rsidRPr="00714EC8" w:rsidRDefault="001F6509" w:rsidP="00D1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217,6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1F6509" w:rsidRDefault="001F6509" w:rsidP="00D1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B69ED" w:rsidRPr="005A29DD" w:rsidTr="00FD7718">
        <w:trPr>
          <w:trHeight w:val="882"/>
        </w:trPr>
        <w:tc>
          <w:tcPr>
            <w:tcW w:w="3542" w:type="dxa"/>
            <w:shd w:val="clear" w:color="000000" w:fill="92D050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5" w:type="dxa"/>
            <w:shd w:val="clear" w:color="000000" w:fill="92D050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000000" w:fill="92D050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92D050"/>
            <w:noWrap/>
            <w:vAlign w:val="bottom"/>
          </w:tcPr>
          <w:p w:rsidR="003B69ED" w:rsidRPr="00DA0523" w:rsidRDefault="00A737DF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1475,9</w:t>
            </w:r>
          </w:p>
        </w:tc>
        <w:tc>
          <w:tcPr>
            <w:tcW w:w="989" w:type="dxa"/>
            <w:shd w:val="clear" w:color="000000" w:fill="92D050"/>
            <w:vAlign w:val="bottom"/>
          </w:tcPr>
          <w:p w:rsidR="003B69ED" w:rsidRPr="00DA0523" w:rsidRDefault="00A737DF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1341,2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3B69ED" w:rsidRPr="00DA0523" w:rsidRDefault="00A737DF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1286,2</w:t>
            </w:r>
          </w:p>
        </w:tc>
      </w:tr>
      <w:tr w:rsidR="003B69ED" w:rsidRPr="005A29DD" w:rsidTr="00FD7718">
        <w:trPr>
          <w:trHeight w:val="403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3B69ED" w:rsidRPr="00DA0523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DA0523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DA0523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3B69ED" w:rsidRPr="005A29DD" w:rsidTr="00FD7718">
        <w:trPr>
          <w:trHeight w:val="367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3B69ED" w:rsidRPr="00DA0523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DA0523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DA0523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3B69ED" w:rsidRPr="005A29DD" w:rsidTr="00FD7718">
        <w:trPr>
          <w:trHeight w:val="367"/>
        </w:trPr>
        <w:tc>
          <w:tcPr>
            <w:tcW w:w="3542" w:type="dxa"/>
            <w:shd w:val="clear" w:color="auto" w:fill="auto"/>
            <w:vAlign w:val="bottom"/>
          </w:tcPr>
          <w:p w:rsidR="003B69ED" w:rsidRPr="00DA0523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3B69ED" w:rsidRPr="00DA0523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3B69ED" w:rsidRPr="00DA0523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3B69ED" w:rsidRPr="00DA0523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3B69ED" w:rsidRPr="00DA0523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3B69ED" w:rsidRPr="00B94A95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B94A95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B94A95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3B69ED" w:rsidRPr="005A29DD" w:rsidTr="00FD7718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CF2048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CF2048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CF2048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3B69ED" w:rsidRPr="005A29DD" w:rsidTr="00FD7718">
        <w:trPr>
          <w:trHeight w:val="315"/>
        </w:trPr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D7502D" w:rsidRDefault="003B69ED" w:rsidP="005D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D7502D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D7502D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3B69ED" w:rsidRPr="005A29DD" w:rsidTr="00FD7718">
        <w:trPr>
          <w:trHeight w:val="349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A6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C102AB" w:rsidRDefault="003B69ED" w:rsidP="00CF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C102AB" w:rsidRDefault="003B69ED" w:rsidP="00CF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C102AB" w:rsidRDefault="003B69ED" w:rsidP="00CF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55,3</w:t>
            </w:r>
          </w:p>
        </w:tc>
      </w:tr>
      <w:tr w:rsidR="003B69ED" w:rsidRPr="005A29DD" w:rsidTr="00FD7718">
        <w:trPr>
          <w:trHeight w:val="623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A6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C102AB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C102AB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C102AB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55,3</w:t>
            </w:r>
          </w:p>
        </w:tc>
      </w:tr>
      <w:tr w:rsidR="003B69ED" w:rsidRPr="005A29DD" w:rsidTr="00FD7718">
        <w:trPr>
          <w:trHeight w:val="451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C102AB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C102AB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C102AB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06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55,3</w:t>
            </w:r>
          </w:p>
        </w:tc>
      </w:tr>
      <w:tr w:rsidR="003B69ED" w:rsidRPr="005A29DD" w:rsidTr="00FD7718">
        <w:trPr>
          <w:trHeight w:val="335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A65B4" w:rsidRDefault="003B69ED" w:rsidP="00B3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3B69ED" w:rsidRPr="00AC06AB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AC06AB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AC06AB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AC06AB" w:rsidRDefault="00A737DF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AC06AB" w:rsidRDefault="00A737DF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AC06AB" w:rsidRDefault="00A737DF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190,9</w:t>
            </w:r>
          </w:p>
        </w:tc>
      </w:tr>
      <w:tr w:rsidR="003B69ED" w:rsidRPr="005A29DD" w:rsidTr="00FD7718">
        <w:trPr>
          <w:trHeight w:val="411"/>
        </w:trPr>
        <w:tc>
          <w:tcPr>
            <w:tcW w:w="3542" w:type="dxa"/>
            <w:shd w:val="clear" w:color="auto" w:fill="auto"/>
            <w:vAlign w:val="bottom"/>
          </w:tcPr>
          <w:p w:rsidR="008D347C" w:rsidRPr="00DA65B4" w:rsidRDefault="003B69ED" w:rsidP="00B3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3B69ED" w:rsidRPr="00AC06AB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3B69ED" w:rsidRPr="00AC06AB" w:rsidRDefault="003B69ED" w:rsidP="00AC06AB">
            <w:pPr>
              <w:spacing w:after="100" w:afterAutospacing="1"/>
              <w:jc w:val="center"/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3B69ED" w:rsidRPr="00AC06AB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3B69ED" w:rsidRPr="00AC06AB" w:rsidRDefault="00A737DF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AC06AB" w:rsidRDefault="00A737DF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AC06AB" w:rsidRDefault="00A737DF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190,9</w:t>
            </w:r>
          </w:p>
        </w:tc>
      </w:tr>
      <w:tr w:rsidR="003B69ED" w:rsidRPr="005A29DD" w:rsidTr="00FD7718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3B69ED" w:rsidRPr="00DA65B4" w:rsidRDefault="003B69ED" w:rsidP="00B3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3B69ED" w:rsidRPr="00AC06AB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3B69ED" w:rsidRPr="00AC06AB" w:rsidRDefault="003B69ED" w:rsidP="00AC06AB">
            <w:pPr>
              <w:spacing w:after="0"/>
              <w:jc w:val="center"/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3B69ED" w:rsidRPr="00AC06AB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3B69ED" w:rsidRPr="00AC06AB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AC06AB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AC06AB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B69ED" w:rsidRPr="005A29DD" w:rsidTr="00FD7718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8D347C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3B69ED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3B69ED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3B69ED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Default="003B69ED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3D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B64B79" w:rsidRPr="005A29DD" w:rsidTr="00FD7718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B64B79" w:rsidRPr="00B64B79" w:rsidRDefault="00B64B79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64B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Государственная программа «Развитие коммунальной инфраструктуры в Томской области» 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64B79" w:rsidRPr="00B64B79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64B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64B79" w:rsidRPr="00B64B79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64B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64B79" w:rsidRPr="00B64B79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</w:pPr>
            <w:r w:rsidRPr="00B64B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B64B79" w:rsidRPr="00B64B79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B64B79" w:rsidRPr="00B64B79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  <w:lang w:eastAsia="ru-RU"/>
              </w:rPr>
            </w:pPr>
            <w:r w:rsidRPr="00B64B79"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64B79" w:rsidRPr="00B64B79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  <w:lang w:eastAsia="ru-RU"/>
              </w:rPr>
            </w:pPr>
            <w:r w:rsidRPr="00B64B79"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64B79" w:rsidRPr="00B64B79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  <w:lang w:eastAsia="ru-RU"/>
              </w:rPr>
            </w:pPr>
            <w:r w:rsidRPr="00B64B79">
              <w:rPr>
                <w:rFonts w:ascii="Times New Roman" w:eastAsia="Times New Roman" w:hAnsi="Times New Roman" w:cs="Times New Roman"/>
                <w:bCs/>
                <w:iCs/>
                <w:color w:val="0000FF"/>
                <w:sz w:val="20"/>
                <w:szCs w:val="20"/>
                <w:lang w:eastAsia="ru-RU"/>
              </w:rPr>
              <w:t>90,9</w:t>
            </w:r>
          </w:p>
        </w:tc>
      </w:tr>
      <w:tr w:rsidR="00B64B79" w:rsidRPr="005A29DD" w:rsidTr="00FD7718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B64B79" w:rsidRPr="00D26A91" w:rsidRDefault="00B64B79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64B79" w:rsidRPr="00D26A91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64B79" w:rsidRPr="00D26A91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64B79" w:rsidRPr="008D347C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19W000000</w:t>
            </w:r>
            <w:r w:rsidR="006B5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B64B79" w:rsidRPr="00D26A91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B64B79" w:rsidRPr="004A3D42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64B79" w:rsidRPr="004A3D42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64B79" w:rsidRPr="004A3D42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</w:tr>
      <w:tr w:rsidR="00B64B79" w:rsidRPr="005A29DD" w:rsidTr="00FD7718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B64B79" w:rsidRPr="00D26A91" w:rsidRDefault="006B5ABF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«Чистая вода»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64B79" w:rsidRPr="00D26A91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64B79" w:rsidRPr="00D26A91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64B79" w:rsidRPr="008D347C" w:rsidRDefault="006B5ABF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19WF500000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B64B79" w:rsidRPr="00D26A91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B64B79" w:rsidRPr="004A3D42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64B79" w:rsidRPr="004A3D42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64B79" w:rsidRPr="004A3D42" w:rsidRDefault="00B64B79" w:rsidP="00F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</w:tr>
      <w:tr w:rsidR="008D347C" w:rsidRPr="005A29DD" w:rsidTr="00FD7718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8D347C" w:rsidRPr="00D26A91" w:rsidRDefault="008D347C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8D347C" w:rsidRPr="00D26A91" w:rsidRDefault="008D347C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8D347C" w:rsidRPr="00D26A91" w:rsidRDefault="008D347C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8D347C" w:rsidRPr="008D347C" w:rsidRDefault="008D347C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19WF541370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D347C" w:rsidRPr="00D26A91" w:rsidRDefault="008D347C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D347C" w:rsidRPr="004A3D42" w:rsidRDefault="00161B32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8D347C" w:rsidRPr="004A3D42" w:rsidRDefault="00161B32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8D347C" w:rsidRPr="004A3D42" w:rsidRDefault="00161B32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</w:tr>
      <w:tr w:rsidR="008D347C" w:rsidRPr="005A29DD" w:rsidTr="00FD7718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8D347C" w:rsidRPr="00DA65B4" w:rsidRDefault="008D347C" w:rsidP="00E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8D347C" w:rsidRDefault="008D347C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8D347C" w:rsidRDefault="008D347C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8D347C" w:rsidRPr="00D26A91" w:rsidRDefault="008D347C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19WF541370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D347C" w:rsidRPr="00D26A91" w:rsidRDefault="008D347C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D347C" w:rsidRDefault="00161B32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8D347C" w:rsidRPr="004A3D42" w:rsidRDefault="00161B32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8D347C" w:rsidRPr="004A3D42" w:rsidRDefault="00161B32" w:rsidP="00B3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</w:tr>
      <w:tr w:rsidR="008D347C" w:rsidRPr="005A29DD" w:rsidTr="00FD7718">
        <w:trPr>
          <w:trHeight w:val="473"/>
        </w:trPr>
        <w:tc>
          <w:tcPr>
            <w:tcW w:w="3542" w:type="dxa"/>
            <w:shd w:val="clear" w:color="auto" w:fill="auto"/>
            <w:vAlign w:val="bottom"/>
          </w:tcPr>
          <w:p w:rsidR="008D347C" w:rsidRPr="00D26A91" w:rsidRDefault="008D347C" w:rsidP="00E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8D347C" w:rsidRDefault="008D347C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8D347C" w:rsidRDefault="008D347C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8D347C" w:rsidRPr="00D26A91" w:rsidRDefault="008D347C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19WF541370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8D347C" w:rsidRPr="00D26A91" w:rsidRDefault="008D347C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8D347C" w:rsidRDefault="00161B32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8D347C" w:rsidRPr="004A3D42" w:rsidRDefault="00161B32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8D347C" w:rsidRPr="004A3D42" w:rsidRDefault="00161B32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90,9</w:t>
            </w:r>
          </w:p>
        </w:tc>
      </w:tr>
      <w:tr w:rsidR="003B69ED" w:rsidRPr="005A29DD" w:rsidTr="00FD7718">
        <w:trPr>
          <w:trHeight w:val="360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D7502D" w:rsidRDefault="001253B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1045,0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D7502D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D7502D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</w:tr>
      <w:tr w:rsidR="003B69ED" w:rsidRPr="005A29DD" w:rsidTr="00FD7718">
        <w:trPr>
          <w:trHeight w:val="405"/>
        </w:trPr>
        <w:tc>
          <w:tcPr>
            <w:tcW w:w="3542" w:type="dxa"/>
            <w:shd w:val="clear" w:color="FFFFCC" w:fill="FFFFFF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FFFFCC" w:fill="FFFFFF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FFFFCC" w:fill="FFFFFF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4A3D42" w:rsidRDefault="001253BA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1045,0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4A3D42" w:rsidRDefault="003B69ED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D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4A3D42" w:rsidRDefault="003B69ED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D6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</w:t>
            </w:r>
          </w:p>
        </w:tc>
      </w:tr>
      <w:tr w:rsidR="003B69ED" w:rsidRPr="005A29DD" w:rsidTr="00FD7718">
        <w:trPr>
          <w:trHeight w:val="427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FFFFCC" w:fill="FFFFFF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4A3D42" w:rsidRDefault="003B69ED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4A3D42" w:rsidRDefault="003B69ED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4A3D42" w:rsidRDefault="003B69ED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600,0</w:t>
            </w:r>
          </w:p>
        </w:tc>
      </w:tr>
      <w:tr w:rsidR="003B69ED" w:rsidRPr="005A29DD" w:rsidTr="00FD7718">
        <w:trPr>
          <w:trHeight w:val="600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FFFFCC" w:fill="FFFFFF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4A3D42" w:rsidRDefault="003B69ED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4A3D42" w:rsidRDefault="003B69ED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4A3D42" w:rsidRDefault="003B69ED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69ED" w:rsidRPr="005A29DD" w:rsidTr="00FD7718">
        <w:trPr>
          <w:trHeight w:val="300"/>
        </w:trPr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956A5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956A5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956A5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69ED" w:rsidRPr="005A29DD" w:rsidTr="00FD7718">
        <w:trPr>
          <w:trHeight w:val="383"/>
        </w:trPr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FFFFCC" w:fill="FFFFFF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FD6528" w:rsidRDefault="003B69ED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FD6528" w:rsidRDefault="003B69ED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FD6528" w:rsidRDefault="003B69ED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400,0</w:t>
            </w:r>
          </w:p>
        </w:tc>
      </w:tr>
      <w:tr w:rsidR="003B69ED" w:rsidRPr="005A29DD" w:rsidTr="00FD7718">
        <w:trPr>
          <w:trHeight w:val="372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FFFFCC" w:fill="FFFFFF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956A5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956A5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956A5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3B69ED" w:rsidRPr="005A29DD" w:rsidTr="00FD7718">
        <w:trPr>
          <w:trHeight w:val="552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956A5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956A5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956A5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3B69ED" w:rsidRPr="005A29DD" w:rsidTr="00FD7718">
        <w:trPr>
          <w:trHeight w:val="400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956A5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956A5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956A5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B69ED" w:rsidRPr="005A29DD" w:rsidTr="00FD7718">
        <w:trPr>
          <w:trHeight w:val="501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956A5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956A56" w:rsidRDefault="003B69ED" w:rsidP="00FD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956A5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60F5D" w:rsidRPr="005A29DD" w:rsidTr="00FD7718">
        <w:trPr>
          <w:trHeight w:val="501"/>
        </w:trPr>
        <w:tc>
          <w:tcPr>
            <w:tcW w:w="3542" w:type="dxa"/>
            <w:shd w:val="clear" w:color="auto" w:fill="auto"/>
            <w:vAlign w:val="bottom"/>
          </w:tcPr>
          <w:p w:rsidR="00460F5D" w:rsidRPr="001253BA" w:rsidRDefault="00460F5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253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460F5D" w:rsidRPr="001253BA" w:rsidRDefault="00460F5D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253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460F5D" w:rsidRPr="001253BA" w:rsidRDefault="00460F5D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253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460F5D" w:rsidRPr="001253BA" w:rsidRDefault="00460F5D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253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8301008302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460F5D" w:rsidRPr="001253BA" w:rsidRDefault="00460F5D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253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460F5D" w:rsidRPr="001253BA" w:rsidRDefault="00460F5D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253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460F5D" w:rsidRPr="001253BA" w:rsidRDefault="00460F5D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253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460F5D" w:rsidRPr="001253BA" w:rsidRDefault="00460F5D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1253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</w:t>
            </w:r>
          </w:p>
        </w:tc>
      </w:tr>
      <w:tr w:rsidR="00F64E6A" w:rsidRPr="005A29DD" w:rsidTr="00FD7718">
        <w:trPr>
          <w:trHeight w:val="501"/>
        </w:trPr>
        <w:tc>
          <w:tcPr>
            <w:tcW w:w="3542" w:type="dxa"/>
            <w:shd w:val="clear" w:color="auto" w:fill="auto"/>
            <w:vAlign w:val="bottom"/>
          </w:tcPr>
          <w:p w:rsidR="00F64E6A" w:rsidRPr="00F64E6A" w:rsidRDefault="00F64E6A" w:rsidP="00E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в целях капитального ремонта государственного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(муниципального)</w:t>
            </w:r>
            <w:r w:rsidR="00460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64E6A" w:rsidRPr="00D26A91" w:rsidRDefault="00F64E6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F64E6A" w:rsidRPr="00D26A91" w:rsidRDefault="00F64E6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F64E6A" w:rsidRPr="00D26A91" w:rsidRDefault="00F64E6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64E6A" w:rsidRPr="00D26A91" w:rsidRDefault="00F64E6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64E6A" w:rsidRDefault="00F64E6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F64E6A" w:rsidRDefault="00F64E6A" w:rsidP="00FD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F64E6A" w:rsidRDefault="00F64E6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64E6A" w:rsidRPr="005A29DD" w:rsidTr="00FD7718">
        <w:trPr>
          <w:trHeight w:val="501"/>
        </w:trPr>
        <w:tc>
          <w:tcPr>
            <w:tcW w:w="3542" w:type="dxa"/>
            <w:shd w:val="clear" w:color="auto" w:fill="auto"/>
            <w:vAlign w:val="bottom"/>
          </w:tcPr>
          <w:p w:rsidR="00F64E6A" w:rsidRPr="00D26A91" w:rsidRDefault="00F64E6A" w:rsidP="00ED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64E6A" w:rsidRPr="00D26A91" w:rsidRDefault="00F64E6A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F64E6A" w:rsidRPr="00D26A91" w:rsidRDefault="00F64E6A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F64E6A" w:rsidRPr="00D26A91" w:rsidRDefault="00F64E6A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64E6A" w:rsidRPr="00D26A91" w:rsidRDefault="00F64E6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64E6A" w:rsidRDefault="00F64E6A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F64E6A" w:rsidRDefault="00F64E6A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F64E6A" w:rsidRDefault="00F64E6A" w:rsidP="00ED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69ED" w:rsidRPr="005A29DD" w:rsidTr="00FD7718">
        <w:trPr>
          <w:trHeight w:val="651"/>
        </w:trPr>
        <w:tc>
          <w:tcPr>
            <w:tcW w:w="3542" w:type="dxa"/>
            <w:shd w:val="clear" w:color="000000" w:fill="92D050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5" w:type="dxa"/>
            <w:shd w:val="clear" w:color="000000" w:fill="92D050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noWrap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FFFFCC" w:fill="92D050"/>
            <w:vAlign w:val="bottom"/>
            <w:hideMark/>
          </w:tcPr>
          <w:p w:rsidR="003B69ED" w:rsidRPr="00D26A91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92D050"/>
            <w:noWrap/>
            <w:vAlign w:val="bottom"/>
            <w:hideMark/>
          </w:tcPr>
          <w:p w:rsidR="003B69ED" w:rsidRPr="00956A56" w:rsidRDefault="00582296" w:rsidP="00FD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1 032,3</w:t>
            </w:r>
          </w:p>
        </w:tc>
        <w:tc>
          <w:tcPr>
            <w:tcW w:w="989" w:type="dxa"/>
            <w:shd w:val="clear" w:color="000000" w:fill="92D050"/>
            <w:vAlign w:val="bottom"/>
          </w:tcPr>
          <w:p w:rsidR="003B69ED" w:rsidRPr="00956A56" w:rsidRDefault="00C56351" w:rsidP="00FD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3B69ED" w:rsidRPr="00956A56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B69ED" w:rsidRPr="005A29DD" w:rsidTr="00FD7718">
        <w:trPr>
          <w:trHeight w:val="412"/>
        </w:trPr>
        <w:tc>
          <w:tcPr>
            <w:tcW w:w="3542" w:type="dxa"/>
            <w:shd w:val="clear" w:color="auto" w:fill="auto"/>
            <w:vAlign w:val="bottom"/>
            <w:hideMark/>
          </w:tcPr>
          <w:p w:rsidR="003B69ED" w:rsidRPr="00BF019A" w:rsidRDefault="003B69ED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3B69ED" w:rsidRPr="00BF019A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3B69ED" w:rsidRPr="00BF019A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1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B69ED" w:rsidRPr="00BF019A" w:rsidRDefault="003B69ED" w:rsidP="004D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3B69ED" w:rsidRPr="00BF019A" w:rsidRDefault="003B69ED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3B69ED" w:rsidRPr="004D3FC8" w:rsidRDefault="00582296" w:rsidP="005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1 032,3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3B69ED" w:rsidRPr="004D3FC8" w:rsidRDefault="00C56351" w:rsidP="00C5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B69ED" w:rsidRPr="004D3FC8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F019A" w:rsidRPr="005A29DD" w:rsidTr="00FD7718">
        <w:trPr>
          <w:trHeight w:val="412"/>
        </w:trPr>
        <w:tc>
          <w:tcPr>
            <w:tcW w:w="3542" w:type="dxa"/>
            <w:shd w:val="clear" w:color="auto" w:fill="auto"/>
            <w:vAlign w:val="bottom"/>
          </w:tcPr>
          <w:p w:rsidR="00BF019A" w:rsidRPr="00BF019A" w:rsidRDefault="00BF019A" w:rsidP="004D3F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1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F019A" w:rsidRPr="004D3FC8" w:rsidRDefault="00BF019A" w:rsidP="004D3FC8">
            <w:pPr>
              <w:spacing w:after="0"/>
              <w:jc w:val="center"/>
              <w:rPr>
                <w:b/>
              </w:rPr>
            </w:pPr>
            <w:r w:rsidRPr="004D3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F019A" w:rsidRPr="00BF019A" w:rsidRDefault="00BF019A" w:rsidP="004D3F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  <w:r w:rsidRPr="00BF01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F019A" w:rsidRPr="00BF019A" w:rsidRDefault="00BF019A" w:rsidP="004D3F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1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BF019A" w:rsidRPr="00BF019A" w:rsidRDefault="00BF019A" w:rsidP="004D3F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1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BF019A" w:rsidRPr="004D3FC8" w:rsidRDefault="00582296" w:rsidP="004D3FC8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1 032,3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F019A" w:rsidRPr="004D3FC8" w:rsidRDefault="00C56351" w:rsidP="004D3FC8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F019A" w:rsidRPr="004D3FC8" w:rsidRDefault="00BF019A" w:rsidP="004D3FC8">
            <w:pPr>
              <w:spacing w:after="0"/>
              <w:jc w:val="center"/>
              <w:rPr>
                <w:b/>
              </w:rPr>
            </w:pPr>
            <w:r w:rsidRPr="004D3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F019A" w:rsidRPr="005A29DD" w:rsidTr="00FD7718">
        <w:trPr>
          <w:trHeight w:val="412"/>
        </w:trPr>
        <w:tc>
          <w:tcPr>
            <w:tcW w:w="3542" w:type="dxa"/>
            <w:shd w:val="clear" w:color="auto" w:fill="auto"/>
            <w:vAlign w:val="bottom"/>
          </w:tcPr>
          <w:p w:rsidR="00BF019A" w:rsidRPr="00BF019A" w:rsidRDefault="00BF019A" w:rsidP="004D3FC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F019A" w:rsidRDefault="00BF019A" w:rsidP="004D3FC8">
            <w:pPr>
              <w:spacing w:after="0"/>
              <w:jc w:val="center"/>
            </w:pPr>
            <w:r w:rsidRPr="00702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F019A" w:rsidRPr="00BF019A" w:rsidRDefault="00BF019A" w:rsidP="004D3F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BF0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F019A" w:rsidRPr="00BF019A" w:rsidRDefault="00BF019A" w:rsidP="004D3F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BF019A" w:rsidRPr="00BF019A" w:rsidRDefault="00BF019A" w:rsidP="004D3F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0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BF019A" w:rsidRDefault="00582296" w:rsidP="004D3F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1 032,3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F019A" w:rsidRDefault="00C56351" w:rsidP="004D3F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F019A" w:rsidRDefault="00BF019A" w:rsidP="004D3FC8">
            <w:pPr>
              <w:spacing w:after="0"/>
              <w:jc w:val="center"/>
            </w:pPr>
            <w:r w:rsidRPr="00E37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019A" w:rsidRPr="005A29DD" w:rsidTr="00FD7718">
        <w:trPr>
          <w:trHeight w:val="412"/>
        </w:trPr>
        <w:tc>
          <w:tcPr>
            <w:tcW w:w="3542" w:type="dxa"/>
            <w:shd w:val="clear" w:color="auto" w:fill="auto"/>
            <w:vAlign w:val="bottom"/>
          </w:tcPr>
          <w:p w:rsidR="00BF019A" w:rsidRPr="00BF019A" w:rsidRDefault="00BF019A" w:rsidP="004D3F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F019A" w:rsidRDefault="00BF019A" w:rsidP="004D3FC8">
            <w:pPr>
              <w:spacing w:after="0"/>
              <w:jc w:val="center"/>
            </w:pPr>
            <w:r w:rsidRPr="00702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F019A" w:rsidRPr="00BF019A" w:rsidRDefault="00BF019A" w:rsidP="004D3F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BF0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F019A" w:rsidRPr="00BF019A" w:rsidRDefault="00C36BD0" w:rsidP="004D3F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1117100000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BF019A" w:rsidRPr="00BF019A" w:rsidRDefault="00BF019A" w:rsidP="004D3F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BF019A" w:rsidRDefault="00582296" w:rsidP="004D3F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1 032,3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F019A" w:rsidRDefault="00C56351" w:rsidP="004D3F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F019A" w:rsidRDefault="00BF019A" w:rsidP="004D3FC8">
            <w:pPr>
              <w:spacing w:after="0"/>
              <w:jc w:val="center"/>
            </w:pPr>
            <w:r w:rsidRPr="00E37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019A" w:rsidRPr="005A29DD" w:rsidTr="00FD7718">
        <w:trPr>
          <w:trHeight w:val="412"/>
        </w:trPr>
        <w:tc>
          <w:tcPr>
            <w:tcW w:w="3542" w:type="dxa"/>
            <w:shd w:val="clear" w:color="auto" w:fill="auto"/>
            <w:vAlign w:val="bottom"/>
          </w:tcPr>
          <w:p w:rsidR="00BF019A" w:rsidRPr="00BF019A" w:rsidRDefault="00BF019A" w:rsidP="004D3F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F019A" w:rsidRDefault="00BF019A" w:rsidP="004D3FC8">
            <w:pPr>
              <w:spacing w:after="0"/>
              <w:jc w:val="center"/>
            </w:pPr>
            <w:r w:rsidRPr="00702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F019A" w:rsidRPr="00BF019A" w:rsidRDefault="00BF019A" w:rsidP="004D3F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BF0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F019A" w:rsidRPr="00BF019A" w:rsidRDefault="00C36BD0" w:rsidP="004D3F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BF019A" w:rsidRPr="00BF019A" w:rsidRDefault="00BF019A" w:rsidP="004D3F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BF019A" w:rsidRDefault="00FD7718" w:rsidP="004D3F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2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032,3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F019A" w:rsidRDefault="00C56351" w:rsidP="004D3F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F019A" w:rsidRDefault="00BF019A" w:rsidP="004D3FC8">
            <w:pPr>
              <w:spacing w:after="0"/>
              <w:jc w:val="center"/>
            </w:pPr>
            <w:r w:rsidRPr="00E37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7718" w:rsidRPr="005A29DD" w:rsidTr="00FD7718">
        <w:trPr>
          <w:trHeight w:val="412"/>
        </w:trPr>
        <w:tc>
          <w:tcPr>
            <w:tcW w:w="3542" w:type="dxa"/>
            <w:shd w:val="clear" w:color="auto" w:fill="auto"/>
            <w:vAlign w:val="bottom"/>
          </w:tcPr>
          <w:p w:rsidR="00FD7718" w:rsidRPr="00BF019A" w:rsidRDefault="00FD7718" w:rsidP="004D3F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</w:t>
            </w:r>
            <w:proofErr w:type="gramStart"/>
            <w:r w:rsidRPr="00BF0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proofErr w:type="gramEnd"/>
            <w:r w:rsidRPr="00BF0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(муниципальной)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D7718" w:rsidRPr="007021B1" w:rsidRDefault="00FD7718" w:rsidP="004D3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D7718" w:rsidRDefault="00FD7718" w:rsidP="004D3F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FD7718" w:rsidRDefault="00FD7718" w:rsidP="004D3F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D7718" w:rsidRPr="00BF019A" w:rsidRDefault="00FD7718" w:rsidP="004D3F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D7718" w:rsidRDefault="00FD7718" w:rsidP="004D3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FD7718" w:rsidRDefault="00FD7718" w:rsidP="004D3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FD7718" w:rsidRPr="00E37AC4" w:rsidRDefault="00FD7718" w:rsidP="004D3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7718" w:rsidRPr="005A29DD" w:rsidTr="00FD7718">
        <w:trPr>
          <w:trHeight w:val="412"/>
        </w:trPr>
        <w:tc>
          <w:tcPr>
            <w:tcW w:w="3542" w:type="dxa"/>
            <w:shd w:val="clear" w:color="auto" w:fill="auto"/>
            <w:vAlign w:val="bottom"/>
          </w:tcPr>
          <w:p w:rsidR="00FD7718" w:rsidRPr="00BF019A" w:rsidRDefault="00FD7718" w:rsidP="004D3FC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FD7718" w:rsidRDefault="00FD7718" w:rsidP="004D3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D7718" w:rsidRDefault="00FD7718" w:rsidP="004D3F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FD7718" w:rsidRDefault="00FD7718" w:rsidP="004D3F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D7718" w:rsidRDefault="00FD7718" w:rsidP="004D3F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FD7718" w:rsidRDefault="00FD7718" w:rsidP="004D3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FD7718" w:rsidRDefault="00FD7718" w:rsidP="004D3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FD7718" w:rsidRDefault="00FD7718" w:rsidP="004D3F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019A" w:rsidRPr="005A29DD" w:rsidTr="006E1754">
        <w:trPr>
          <w:trHeight w:val="557"/>
        </w:trPr>
        <w:tc>
          <w:tcPr>
            <w:tcW w:w="3542" w:type="dxa"/>
            <w:shd w:val="clear" w:color="000000" w:fill="92D050"/>
            <w:vAlign w:val="bottom"/>
          </w:tcPr>
          <w:p w:rsidR="00BF019A" w:rsidRDefault="00BF019A">
            <w:pPr>
              <w:rPr>
                <w:color w:val="000000"/>
                <w:sz w:val="20"/>
                <w:szCs w:val="20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shd w:val="clear" w:color="000000" w:fill="92D050"/>
            <w:vAlign w:val="bottom"/>
          </w:tcPr>
          <w:p w:rsidR="00BF019A" w:rsidRDefault="00BF019A">
            <w:pPr>
              <w:jc w:val="center"/>
              <w:rPr>
                <w:color w:val="000000"/>
                <w:sz w:val="20"/>
                <w:szCs w:val="20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000000" w:fill="92D050"/>
            <w:vAlign w:val="bottom"/>
          </w:tcPr>
          <w:p w:rsidR="00BF019A" w:rsidRDefault="00BF019A">
            <w:pPr>
              <w:jc w:val="center"/>
              <w:rPr>
                <w:color w:val="000000"/>
                <w:sz w:val="20"/>
                <w:szCs w:val="20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16" w:type="dxa"/>
            <w:shd w:val="clear" w:color="000000" w:fill="92D050"/>
            <w:vAlign w:val="bottom"/>
          </w:tcPr>
          <w:p w:rsidR="00BF019A" w:rsidRDefault="00BF019A">
            <w:pPr>
              <w:jc w:val="center"/>
              <w:rPr>
                <w:color w:val="000000"/>
                <w:sz w:val="20"/>
                <w:szCs w:val="20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shd w:val="clear" w:color="FFFFCC" w:fill="92D050"/>
            <w:vAlign w:val="bottom"/>
          </w:tcPr>
          <w:p w:rsidR="00BF019A" w:rsidRDefault="00BF019A">
            <w:pPr>
              <w:jc w:val="center"/>
              <w:rPr>
                <w:color w:val="000000"/>
                <w:sz w:val="20"/>
                <w:szCs w:val="20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92D050"/>
            <w:noWrap/>
            <w:vAlign w:val="bottom"/>
          </w:tcPr>
          <w:p w:rsidR="00BF019A" w:rsidRDefault="00BF01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1135,4</w:t>
            </w:r>
          </w:p>
        </w:tc>
        <w:tc>
          <w:tcPr>
            <w:tcW w:w="989" w:type="dxa"/>
            <w:shd w:val="clear" w:color="000000" w:fill="92D050"/>
            <w:vAlign w:val="bottom"/>
          </w:tcPr>
          <w:p w:rsidR="00BF019A" w:rsidRDefault="00BF01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1135,4</w:t>
            </w:r>
          </w:p>
        </w:tc>
        <w:tc>
          <w:tcPr>
            <w:tcW w:w="1058" w:type="dxa"/>
            <w:shd w:val="clear" w:color="000000" w:fill="92D050"/>
            <w:vAlign w:val="bottom"/>
          </w:tcPr>
          <w:p w:rsidR="00BF019A" w:rsidRDefault="00BF01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1135,4</w:t>
            </w:r>
          </w:p>
        </w:tc>
      </w:tr>
      <w:tr w:rsidR="00BF019A" w:rsidRPr="005A29DD" w:rsidTr="00FD7718">
        <w:trPr>
          <w:trHeight w:val="566"/>
        </w:trPr>
        <w:tc>
          <w:tcPr>
            <w:tcW w:w="3542" w:type="dxa"/>
            <w:shd w:val="clear" w:color="auto" w:fill="auto"/>
            <w:vAlign w:val="bottom"/>
          </w:tcPr>
          <w:p w:rsidR="00BF019A" w:rsidRPr="00D26A91" w:rsidRDefault="00BF019A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F019A" w:rsidRPr="00D26A91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F019A" w:rsidRPr="00D26A91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F019A" w:rsidRPr="00D26A91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5200000000 </w:t>
            </w:r>
          </w:p>
        </w:tc>
        <w:tc>
          <w:tcPr>
            <w:tcW w:w="566" w:type="dxa"/>
            <w:shd w:val="clear" w:color="FFFFCC" w:fill="FFFFFF"/>
            <w:vAlign w:val="bottom"/>
          </w:tcPr>
          <w:p w:rsidR="00BF019A" w:rsidRPr="00D26A91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BF019A" w:rsidRPr="004A3D42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1135,4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F019A" w:rsidRPr="004A3D42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1135,4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F019A" w:rsidRPr="004A3D42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1135,4</w:t>
            </w:r>
          </w:p>
        </w:tc>
      </w:tr>
      <w:tr w:rsidR="00BF019A" w:rsidRPr="005A29DD" w:rsidTr="00FD7718">
        <w:trPr>
          <w:trHeight w:val="412"/>
        </w:trPr>
        <w:tc>
          <w:tcPr>
            <w:tcW w:w="3542" w:type="dxa"/>
            <w:shd w:val="clear" w:color="auto" w:fill="auto"/>
            <w:vAlign w:val="bottom"/>
          </w:tcPr>
          <w:p w:rsidR="00BF019A" w:rsidRPr="00725296" w:rsidRDefault="00BF019A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F019A" w:rsidRPr="00D26A91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F019A" w:rsidRPr="00D26A91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F019A" w:rsidRPr="00D26A91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6" w:type="dxa"/>
            <w:shd w:val="clear" w:color="FFFFCC" w:fill="FFFFFF"/>
            <w:vAlign w:val="bottom"/>
          </w:tcPr>
          <w:p w:rsidR="00BF019A" w:rsidRPr="00D26A91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BF019A" w:rsidRPr="00956A56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1135,4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F019A" w:rsidRPr="00956A56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1135,4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F019A" w:rsidRPr="00956A56" w:rsidRDefault="00BF019A" w:rsidP="0043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1135,4</w:t>
            </w:r>
          </w:p>
        </w:tc>
      </w:tr>
      <w:tr w:rsidR="00BF019A" w:rsidRPr="005A29DD" w:rsidTr="00FD7718">
        <w:trPr>
          <w:trHeight w:val="383"/>
        </w:trPr>
        <w:tc>
          <w:tcPr>
            <w:tcW w:w="3542" w:type="dxa"/>
            <w:shd w:val="clear" w:color="auto" w:fill="auto"/>
            <w:vAlign w:val="bottom"/>
            <w:hideMark/>
          </w:tcPr>
          <w:p w:rsidR="00BF019A" w:rsidRPr="00D26A91" w:rsidRDefault="00BF019A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BF019A" w:rsidRPr="00D26A91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BF019A" w:rsidRPr="00D26A91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F019A" w:rsidRPr="00D26A91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BF019A" w:rsidRPr="00D26A91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BF019A" w:rsidRPr="006A021C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F019A" w:rsidRPr="006A021C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F019A" w:rsidRPr="006A021C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</w:tr>
      <w:tr w:rsidR="00BF019A" w:rsidRPr="005A29DD" w:rsidTr="006E1754">
        <w:trPr>
          <w:trHeight w:val="2007"/>
        </w:trPr>
        <w:tc>
          <w:tcPr>
            <w:tcW w:w="3542" w:type="dxa"/>
            <w:shd w:val="clear" w:color="auto" w:fill="auto"/>
            <w:vAlign w:val="bottom"/>
          </w:tcPr>
          <w:p w:rsidR="006E1754" w:rsidRDefault="006E1754" w:rsidP="003274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019A" w:rsidRPr="006E1754" w:rsidRDefault="00BF019A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565" w:type="dxa"/>
            <w:shd w:val="clear" w:color="auto" w:fill="auto"/>
            <w:vAlign w:val="bottom"/>
          </w:tcPr>
          <w:p w:rsidR="00BF019A" w:rsidRPr="00B56126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BF019A" w:rsidRPr="00B56126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F019A" w:rsidRPr="00B56126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6" w:type="dxa"/>
            <w:shd w:val="clear" w:color="FFFFCC" w:fill="FFFFFF"/>
            <w:vAlign w:val="bottom"/>
          </w:tcPr>
          <w:p w:rsidR="00BF019A" w:rsidRPr="00B56126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F019A" w:rsidRPr="00B56126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F019A" w:rsidRPr="00B56126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F019A" w:rsidRPr="00B56126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</w:tr>
      <w:tr w:rsidR="00BF019A" w:rsidRPr="006A021C" w:rsidTr="00FD7718">
        <w:trPr>
          <w:trHeight w:val="383"/>
        </w:trPr>
        <w:tc>
          <w:tcPr>
            <w:tcW w:w="3542" w:type="dxa"/>
            <w:shd w:val="clear" w:color="auto" w:fill="auto"/>
            <w:vAlign w:val="bottom"/>
            <w:hideMark/>
          </w:tcPr>
          <w:p w:rsidR="00BF019A" w:rsidRPr="00D26A91" w:rsidRDefault="00BF019A" w:rsidP="0032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BF019A" w:rsidRPr="00D26A91" w:rsidRDefault="00BF019A" w:rsidP="0032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BF019A" w:rsidRPr="00D26A91" w:rsidRDefault="00BF019A" w:rsidP="0032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F019A" w:rsidRPr="00D26A91" w:rsidRDefault="00BF019A" w:rsidP="0032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BF019A" w:rsidRPr="00D26A91" w:rsidRDefault="00BF019A" w:rsidP="0032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BF019A" w:rsidRPr="006A021C" w:rsidRDefault="00BF019A" w:rsidP="0032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F019A" w:rsidRPr="006A021C" w:rsidRDefault="00BF019A" w:rsidP="0032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F019A" w:rsidRPr="006A021C" w:rsidRDefault="00BF019A" w:rsidP="0032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</w:tr>
      <w:tr w:rsidR="00BF019A" w:rsidRPr="005A29DD" w:rsidTr="00FD7718">
        <w:trPr>
          <w:trHeight w:val="390"/>
        </w:trPr>
        <w:tc>
          <w:tcPr>
            <w:tcW w:w="3542" w:type="dxa"/>
            <w:shd w:val="clear" w:color="auto" w:fill="auto"/>
            <w:vAlign w:val="bottom"/>
            <w:hideMark/>
          </w:tcPr>
          <w:p w:rsidR="00BF019A" w:rsidRPr="00D26A91" w:rsidRDefault="00BF019A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BF019A" w:rsidRPr="00D26A91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BF019A" w:rsidRPr="00D26A91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F019A" w:rsidRPr="00B56126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6" w:type="dxa"/>
            <w:shd w:val="clear" w:color="FFFFCC" w:fill="FFFFFF"/>
            <w:vAlign w:val="bottom"/>
            <w:hideMark/>
          </w:tcPr>
          <w:p w:rsidR="00BF019A" w:rsidRPr="00B56126" w:rsidRDefault="00BF019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BF019A" w:rsidRPr="006A021C" w:rsidRDefault="00BF019A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BF019A" w:rsidRPr="006A021C" w:rsidRDefault="00BF019A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BF019A" w:rsidRPr="006A021C" w:rsidRDefault="00BF019A" w:rsidP="00EE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</w:tr>
    </w:tbl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F20" w:rsidRDefault="00793F20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F20" w:rsidRDefault="00793F20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F20" w:rsidRDefault="00793F20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194" w:rsidRDefault="00E12194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B02" w:rsidRDefault="00EF6B0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B02" w:rsidRDefault="00EF6B0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194" w:rsidRDefault="00E12194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194" w:rsidRDefault="00E12194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3D2" w:rsidRDefault="001733D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3D2" w:rsidRDefault="001733D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7DC" w:rsidRDefault="00F847DC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194" w:rsidRDefault="00E12194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Pr="009764AE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DFA" w:rsidRPr="00B102C4" w:rsidRDefault="00F95711" w:rsidP="00360ED9">
      <w:pPr>
        <w:keepNext/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Приложение 3</w:t>
      </w:r>
    </w:p>
    <w:p w:rsidR="00181DFA" w:rsidRPr="00B16B78" w:rsidRDefault="00181DFA" w:rsidP="00181DFA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сельского поселения</w:t>
      </w:r>
    </w:p>
    <w:p w:rsidR="00997797" w:rsidRDefault="00181DFA" w:rsidP="00181DF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   </w:t>
      </w:r>
      <w:r w:rsidR="00085D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от  </w:t>
      </w:r>
      <w:r w:rsidR="006D726E" w:rsidRPr="005444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«</w:t>
      </w:r>
      <w:r w:rsidR="00FF66E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Pr="005444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» декабря</w:t>
      </w:r>
      <w:r w:rsidR="006741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2023</w:t>
      </w:r>
      <w:r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 №</w:t>
      </w:r>
      <w:r w:rsidR="00085D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30</w:t>
      </w:r>
    </w:p>
    <w:p w:rsidR="009764AE" w:rsidRPr="009764AE" w:rsidRDefault="009764AE" w:rsidP="00976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677"/>
        <w:gridCol w:w="7412"/>
        <w:gridCol w:w="1422"/>
      </w:tblGrid>
      <w:tr w:rsidR="009764AE" w:rsidRPr="009764AE" w:rsidTr="009764AE">
        <w:trPr>
          <w:trHeight w:val="372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477D" w:rsidRDefault="00A3477D" w:rsidP="00A3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77D" w:rsidRPr="009764AE" w:rsidRDefault="00A3477D" w:rsidP="00A3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4AE" w:rsidRPr="009764AE" w:rsidTr="009764AE">
        <w:trPr>
          <w:trHeight w:val="951"/>
        </w:trPr>
        <w:tc>
          <w:tcPr>
            <w:tcW w:w="9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распределения доходов  в </w:t>
            </w:r>
            <w:r w:rsidR="006D72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бюджет</w:t>
            </w:r>
            <w:r w:rsidR="006D726E" w:rsidRPr="006D72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D726E" w:rsidRPr="006D72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Трубачевского</w:t>
            </w:r>
            <w:proofErr w:type="spellEnd"/>
            <w:r w:rsidR="006D726E" w:rsidRPr="006D72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="006D726E" w:rsidRPr="006D72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Шегарского</w:t>
            </w:r>
            <w:proofErr w:type="spellEnd"/>
            <w:r w:rsidR="006D726E" w:rsidRPr="006D72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района Томской области </w:t>
            </w:r>
            <w:r w:rsidR="00674115" w:rsidRPr="006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76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7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 2025-2026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764AE" w:rsidRPr="009764AE" w:rsidTr="009764AE">
        <w:trPr>
          <w:trHeight w:val="43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976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6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сбора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9764AE" w:rsidRPr="009764AE" w:rsidTr="009764AE">
        <w:trPr>
          <w:trHeight w:val="709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E" w:rsidRPr="00854422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764AE" w:rsidRPr="009764AE" w:rsidTr="009764AE">
        <w:trPr>
          <w:trHeight w:val="573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поселений (в части реализации основных средств)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E" w:rsidRPr="00854422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764AE" w:rsidRPr="009764AE" w:rsidTr="009764AE">
        <w:trPr>
          <w:trHeight w:val="709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поселений (в части реализации материальных запасов)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E" w:rsidRPr="00854422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764AE" w:rsidRPr="009764AE" w:rsidTr="009764AE">
        <w:trPr>
          <w:trHeight w:val="49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E" w:rsidRPr="00854422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764AE" w:rsidRPr="009764AE" w:rsidTr="00A3477D">
        <w:trPr>
          <w:trHeight w:val="755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E" w:rsidRPr="00854422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477D" w:rsidRPr="009764AE" w:rsidTr="00A3477D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77D" w:rsidRPr="009764AE" w:rsidRDefault="00A3477D" w:rsidP="00A34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77D" w:rsidRPr="009764AE" w:rsidRDefault="00A3477D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77D" w:rsidRPr="00854422" w:rsidRDefault="00A3477D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07B6" w:rsidRDefault="00ED07B6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F6B02" w:rsidRDefault="00EF6B02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733D2" w:rsidRDefault="001733D2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733D2" w:rsidRDefault="001733D2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3477D" w:rsidRDefault="00A3477D" w:rsidP="00A3477D">
      <w:pPr>
        <w:suppressAutoHyphens/>
        <w:spacing w:after="0" w:line="240" w:lineRule="auto"/>
        <w:ind w:left="5670"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95711" w:rsidRPr="00B102C4" w:rsidRDefault="00F95711" w:rsidP="00F957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Приложение 4</w:t>
      </w:r>
    </w:p>
    <w:p w:rsidR="00FF66E9" w:rsidRDefault="00F95711" w:rsidP="00F957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="00FF66E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</w:p>
    <w:p w:rsidR="00F95711" w:rsidRPr="00B16B78" w:rsidRDefault="00F95711" w:rsidP="00F957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16B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сельского поселения</w:t>
      </w:r>
    </w:p>
    <w:p w:rsidR="00D26A91" w:rsidRPr="00FF66E9" w:rsidRDefault="00F95711" w:rsidP="00F957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</w:t>
      </w:r>
      <w:r w:rsidR="00FF66E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</w:t>
      </w:r>
      <w:r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от  </w:t>
      </w:r>
      <w:r w:rsidR="007877C7" w:rsidRPr="0085442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«</w:t>
      </w:r>
      <w:r w:rsidR="00FF66E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Pr="0085442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» декабря</w:t>
      </w:r>
      <w:r w:rsidR="00041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2023</w:t>
      </w:r>
      <w:r w:rsidRPr="00B102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 №</w:t>
      </w:r>
      <w:r w:rsidR="00085D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30</w:t>
      </w:r>
    </w:p>
    <w:p w:rsidR="00F95711" w:rsidRPr="00D26A91" w:rsidRDefault="00F95711" w:rsidP="00976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4AE" w:rsidRPr="009764AE" w:rsidRDefault="009764AE" w:rsidP="00A704E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764AE" w:rsidRPr="009764AE" w:rsidRDefault="009764AE" w:rsidP="0097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4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Предельная штатная  численность работников</w:t>
      </w:r>
    </w:p>
    <w:p w:rsidR="009764AE" w:rsidRPr="009764AE" w:rsidRDefault="009764AE" w:rsidP="0097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64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МКУ «Администрация </w:t>
      </w:r>
      <w:proofErr w:type="spellStart"/>
      <w:r w:rsidRPr="009764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Трубачевского</w:t>
      </w:r>
      <w:proofErr w:type="spellEnd"/>
      <w:r w:rsidRPr="009764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поселения»</w:t>
      </w:r>
    </w:p>
    <w:p w:rsidR="00E86602" w:rsidRDefault="00A704EE" w:rsidP="009764AE">
      <w:pPr>
        <w:tabs>
          <w:tab w:val="left" w:pos="6279"/>
        </w:tabs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</w:t>
      </w:r>
      <w:r w:rsidR="00041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024 год и плановый период 2025-2026</w:t>
      </w:r>
      <w:r w:rsidR="009764AE" w:rsidRPr="009764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годов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6"/>
        <w:gridCol w:w="1843"/>
      </w:tblGrid>
      <w:tr w:rsidR="009764AE" w:rsidRPr="009764AE" w:rsidTr="009764AE">
        <w:trPr>
          <w:trHeight w:val="405"/>
        </w:trPr>
        <w:tc>
          <w:tcPr>
            <w:tcW w:w="7526" w:type="dxa"/>
            <w:vMerge w:val="restart"/>
            <w:shd w:val="clear" w:color="auto" w:fill="auto"/>
            <w:noWrap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отрасли / учреждения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9764AE" w:rsidRPr="009764AE" w:rsidRDefault="00041672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2024 год и плановый период 2025-2026</w:t>
            </w:r>
            <w:r w:rsidR="009764AE"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(ед.)</w:t>
            </w:r>
          </w:p>
        </w:tc>
      </w:tr>
      <w:tr w:rsidR="009764AE" w:rsidRPr="009764AE" w:rsidTr="009764AE">
        <w:trPr>
          <w:trHeight w:val="276"/>
        </w:trPr>
        <w:tc>
          <w:tcPr>
            <w:tcW w:w="7526" w:type="dxa"/>
            <w:vMerge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4AE" w:rsidRPr="009764AE" w:rsidTr="009764AE">
        <w:trPr>
          <w:trHeight w:val="567"/>
        </w:trPr>
        <w:tc>
          <w:tcPr>
            <w:tcW w:w="7526" w:type="dxa"/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МКУ "Администрация </w:t>
            </w:r>
            <w:proofErr w:type="spellStart"/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Трубачевского</w:t>
            </w:r>
            <w:proofErr w:type="spellEnd"/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64AE" w:rsidRPr="009764AE" w:rsidRDefault="009764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64AE" w:rsidRPr="009764AE" w:rsidTr="009764AE">
        <w:trPr>
          <w:trHeight w:val="315"/>
        </w:trPr>
        <w:tc>
          <w:tcPr>
            <w:tcW w:w="7526" w:type="dxa"/>
            <w:shd w:val="clear" w:color="auto" w:fill="auto"/>
            <w:noWrap/>
            <w:vAlign w:val="bottom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64AE" w:rsidRPr="00854422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64AE" w:rsidRPr="009764AE" w:rsidTr="009764AE">
        <w:trPr>
          <w:trHeight w:val="420"/>
        </w:trPr>
        <w:tc>
          <w:tcPr>
            <w:tcW w:w="7526" w:type="dxa"/>
            <w:shd w:val="clear" w:color="auto" w:fill="auto"/>
            <w:noWrap/>
            <w:vAlign w:val="bottom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64AE" w:rsidRPr="00854422" w:rsidRDefault="009764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9764AE" w:rsidRPr="009764AE" w:rsidTr="009764AE">
        <w:trPr>
          <w:trHeight w:val="480"/>
        </w:trPr>
        <w:tc>
          <w:tcPr>
            <w:tcW w:w="7526" w:type="dxa"/>
            <w:shd w:val="clear" w:color="auto" w:fill="auto"/>
            <w:noWrap/>
            <w:vAlign w:val="bottom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64AE" w:rsidRPr="00854422" w:rsidRDefault="009764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64AE" w:rsidRPr="009764AE" w:rsidTr="009764AE">
        <w:trPr>
          <w:trHeight w:val="437"/>
        </w:trPr>
        <w:tc>
          <w:tcPr>
            <w:tcW w:w="7526" w:type="dxa"/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не отнесенные к должностям муниципальной службы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64AE" w:rsidRPr="00854422" w:rsidRDefault="009764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764AE" w:rsidRPr="009764AE" w:rsidTr="009764AE">
        <w:trPr>
          <w:trHeight w:val="287"/>
        </w:trPr>
        <w:tc>
          <w:tcPr>
            <w:tcW w:w="7526" w:type="dxa"/>
            <w:shd w:val="clear" w:color="auto" w:fill="auto"/>
            <w:noWrap/>
            <w:vAlign w:val="bottom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64AE" w:rsidRPr="00854422" w:rsidRDefault="009764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764AE" w:rsidRPr="009764AE" w:rsidTr="009764AE">
        <w:trPr>
          <w:trHeight w:val="443"/>
        </w:trPr>
        <w:tc>
          <w:tcPr>
            <w:tcW w:w="7526" w:type="dxa"/>
            <w:shd w:val="clear" w:color="auto" w:fill="auto"/>
            <w:noWrap/>
            <w:vAlign w:val="bottom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64AE" w:rsidRPr="00854422" w:rsidRDefault="009764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764AE" w:rsidRPr="009764AE" w:rsidTr="009764AE">
        <w:trPr>
          <w:trHeight w:val="443"/>
        </w:trPr>
        <w:tc>
          <w:tcPr>
            <w:tcW w:w="7526" w:type="dxa"/>
            <w:shd w:val="clear" w:color="auto" w:fill="auto"/>
            <w:noWrap/>
            <w:vAlign w:val="bottom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работники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64AE" w:rsidRPr="00854422" w:rsidRDefault="009764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764AE" w:rsidRPr="009764AE" w:rsidTr="009764AE">
        <w:trPr>
          <w:trHeight w:val="443"/>
        </w:trPr>
        <w:tc>
          <w:tcPr>
            <w:tcW w:w="7526" w:type="dxa"/>
            <w:shd w:val="clear" w:color="auto" w:fill="auto"/>
            <w:noWrap/>
            <w:vAlign w:val="bottom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64AE" w:rsidRPr="00854422" w:rsidRDefault="009764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764AE" w:rsidRPr="009764AE" w:rsidTr="009764AE">
        <w:trPr>
          <w:trHeight w:val="751"/>
        </w:trPr>
        <w:tc>
          <w:tcPr>
            <w:tcW w:w="7526" w:type="dxa"/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переданные государственные полномочия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64AE" w:rsidRPr="00854422" w:rsidRDefault="009764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9764AE" w:rsidRPr="009764AE" w:rsidTr="009764AE">
        <w:trPr>
          <w:trHeight w:val="421"/>
        </w:trPr>
        <w:tc>
          <w:tcPr>
            <w:tcW w:w="7526" w:type="dxa"/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Должности, не отнесенные </w:t>
            </w:r>
            <w:proofErr w:type="gramStart"/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должностями муниципальной службы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64AE" w:rsidRPr="00854422" w:rsidRDefault="009764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9764AE" w:rsidRPr="009764AE" w:rsidTr="009764AE">
        <w:trPr>
          <w:trHeight w:val="315"/>
        </w:trPr>
        <w:tc>
          <w:tcPr>
            <w:tcW w:w="7526" w:type="dxa"/>
            <w:shd w:val="clear" w:color="auto" w:fill="auto"/>
            <w:noWrap/>
            <w:vAlign w:val="bottom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64AE" w:rsidRPr="00854422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4AE" w:rsidRPr="009764AE" w:rsidTr="009764AE">
        <w:trPr>
          <w:trHeight w:val="353"/>
        </w:trPr>
        <w:tc>
          <w:tcPr>
            <w:tcW w:w="7526" w:type="dxa"/>
            <w:shd w:val="clear" w:color="auto" w:fill="auto"/>
            <w:noWrap/>
            <w:vAlign w:val="bottom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64AE" w:rsidRPr="00854422" w:rsidRDefault="009764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</w:t>
            </w:r>
          </w:p>
        </w:tc>
      </w:tr>
    </w:tbl>
    <w:p w:rsidR="00E86602" w:rsidRDefault="00E86602" w:rsidP="00E86602">
      <w:pPr>
        <w:tabs>
          <w:tab w:val="left" w:pos="6279"/>
        </w:tabs>
      </w:pPr>
    </w:p>
    <w:p w:rsidR="00E86602" w:rsidRDefault="00E86602" w:rsidP="00E86602">
      <w:pPr>
        <w:tabs>
          <w:tab w:val="left" w:pos="6279"/>
        </w:tabs>
      </w:pPr>
    </w:p>
    <w:p w:rsidR="00CA6EE5" w:rsidRDefault="00CA6EE5" w:rsidP="00E86602">
      <w:pPr>
        <w:tabs>
          <w:tab w:val="left" w:pos="6279"/>
        </w:tabs>
      </w:pPr>
    </w:p>
    <w:p w:rsidR="00CA6EE5" w:rsidRDefault="00CA6EE5" w:rsidP="00E86602">
      <w:pPr>
        <w:tabs>
          <w:tab w:val="left" w:pos="6279"/>
        </w:tabs>
      </w:pPr>
    </w:p>
    <w:p w:rsidR="00CA6EE5" w:rsidRDefault="00CA6EE5" w:rsidP="00E86602">
      <w:pPr>
        <w:tabs>
          <w:tab w:val="left" w:pos="6279"/>
        </w:tabs>
      </w:pPr>
    </w:p>
    <w:p w:rsidR="00CA6EE5" w:rsidRDefault="00CA6EE5" w:rsidP="00E86602">
      <w:pPr>
        <w:tabs>
          <w:tab w:val="left" w:pos="6279"/>
        </w:tabs>
      </w:pPr>
    </w:p>
    <w:p w:rsidR="00CA6EE5" w:rsidRDefault="00CA6EE5" w:rsidP="00E86602">
      <w:pPr>
        <w:tabs>
          <w:tab w:val="left" w:pos="6279"/>
        </w:tabs>
      </w:pPr>
    </w:p>
    <w:p w:rsidR="00CA6EE5" w:rsidRDefault="00CA6EE5" w:rsidP="00E86602">
      <w:pPr>
        <w:tabs>
          <w:tab w:val="left" w:pos="6279"/>
        </w:tabs>
      </w:pPr>
    </w:p>
    <w:p w:rsidR="00F95711" w:rsidRDefault="00F95711" w:rsidP="00E86602">
      <w:pPr>
        <w:tabs>
          <w:tab w:val="left" w:pos="6279"/>
        </w:tabs>
        <w:rPr>
          <w:lang w:val="en-US"/>
        </w:rPr>
      </w:pPr>
    </w:p>
    <w:p w:rsidR="00E8774F" w:rsidRPr="00A3477D" w:rsidRDefault="00E8774F" w:rsidP="00E86602">
      <w:pPr>
        <w:tabs>
          <w:tab w:val="left" w:pos="6279"/>
        </w:tabs>
      </w:pPr>
    </w:p>
    <w:p w:rsidR="00F95711" w:rsidRPr="003C7C79" w:rsidRDefault="00F95711" w:rsidP="00F957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C7C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Приложение 5</w:t>
      </w:r>
    </w:p>
    <w:p w:rsidR="00F95711" w:rsidRPr="003C7C79" w:rsidRDefault="00F95711" w:rsidP="00F957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C7C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 решению Совета </w:t>
      </w:r>
      <w:proofErr w:type="spellStart"/>
      <w:r w:rsidRPr="003C7C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Pr="003C7C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сельского поселения</w:t>
      </w:r>
    </w:p>
    <w:p w:rsidR="00CA6EE5" w:rsidRDefault="00F95711" w:rsidP="00F957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C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   </w:t>
      </w:r>
      <w:r w:rsidR="00F847D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</w:t>
      </w:r>
      <w:r w:rsidR="00041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от  </w:t>
      </w:r>
      <w:r w:rsidR="007877C7" w:rsidRPr="005444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«</w:t>
      </w:r>
      <w:r w:rsidR="00FF66E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="00041672" w:rsidRPr="005444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» декабря</w:t>
      </w:r>
      <w:r w:rsidR="0004167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2023</w:t>
      </w:r>
      <w:r w:rsidRPr="003C7C7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 №</w:t>
      </w:r>
      <w:r w:rsidR="00085D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30</w:t>
      </w:r>
    </w:p>
    <w:p w:rsidR="00F95711" w:rsidRPr="00F95711" w:rsidRDefault="00F95711" w:rsidP="00F957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285"/>
        <w:gridCol w:w="673"/>
        <w:gridCol w:w="1028"/>
        <w:gridCol w:w="1212"/>
        <w:gridCol w:w="3466"/>
        <w:gridCol w:w="1134"/>
        <w:gridCol w:w="992"/>
        <w:gridCol w:w="992"/>
      </w:tblGrid>
      <w:tr w:rsidR="00E73683" w:rsidRPr="00E73683" w:rsidTr="00E73683">
        <w:trPr>
          <w:gridBefore w:val="1"/>
          <w:wBefore w:w="708" w:type="dxa"/>
          <w:trHeight w:val="8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Pr="00461CF6" w:rsidRDefault="00E73683" w:rsidP="00E7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683" w:rsidRPr="00E73683" w:rsidTr="00E73683">
        <w:trPr>
          <w:gridBefore w:val="1"/>
          <w:wBefore w:w="708" w:type="dxa"/>
          <w:trHeight w:val="541"/>
        </w:trPr>
        <w:tc>
          <w:tcPr>
            <w:tcW w:w="9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683" w:rsidRPr="00461CF6" w:rsidRDefault="00E73683" w:rsidP="0010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  </w:t>
            </w:r>
            <w:r w:rsidR="007877C7" w:rsidRPr="007877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бюджета </w:t>
            </w:r>
            <w:proofErr w:type="spellStart"/>
            <w:r w:rsidR="007877C7" w:rsidRPr="007877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Трубачевского</w:t>
            </w:r>
            <w:proofErr w:type="spellEnd"/>
            <w:r w:rsidR="007877C7" w:rsidRPr="007877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="007877C7" w:rsidRPr="007877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Шегарского</w:t>
            </w:r>
            <w:proofErr w:type="spellEnd"/>
            <w:r w:rsidR="007877C7" w:rsidRPr="007877C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района Томской области</w:t>
            </w:r>
            <w:r w:rsidR="007877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8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 год и плановый период 2025-2026</w:t>
            </w:r>
            <w:r w:rsidR="0010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E73683" w:rsidRPr="00E73683" w:rsidTr="00E73683">
        <w:trPr>
          <w:trHeight w:val="40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доходов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AA04B9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AA04B9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</w:t>
            </w:r>
            <w:proofErr w:type="spellStart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E73683" w:rsidRPr="00E73683" w:rsidTr="00E73683">
        <w:trPr>
          <w:trHeight w:val="57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83" w:rsidRPr="00AA04B9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AA04B9" w:rsidRDefault="00041672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E73683"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683" w:rsidRPr="00AA04B9" w:rsidRDefault="00041672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E73683"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683" w:rsidRPr="00AA04B9" w:rsidRDefault="00041672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E73683"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73683" w:rsidRPr="00E73683" w:rsidTr="00E7368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AA04B9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83" w:rsidRPr="00AA04B9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83" w:rsidRPr="00AA04B9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83" w:rsidRPr="00AA04B9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73683" w:rsidRPr="00E73683" w:rsidTr="00E73683">
        <w:trPr>
          <w:trHeight w:val="38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AA04B9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5F361E" w:rsidRDefault="005F361E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5F361E" w:rsidRDefault="005F361E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2 460,6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5F361E" w:rsidRDefault="005F361E" w:rsidP="00DC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2 532,6</w:t>
            </w:r>
          </w:p>
        </w:tc>
      </w:tr>
      <w:tr w:rsidR="00E73683" w:rsidRPr="00E73683" w:rsidTr="00E73683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D10EA2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83" w:rsidRPr="00D10EA2" w:rsidRDefault="00937696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2 173,2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D10EA2" w:rsidRDefault="00937696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2 279,5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A2" w:rsidRPr="00D10EA2" w:rsidRDefault="00937696" w:rsidP="005B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2 348,4</w:t>
            </w:r>
          </w:p>
        </w:tc>
      </w:tr>
      <w:tr w:rsidR="00E73683" w:rsidRPr="00E73683" w:rsidTr="00E73683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D10EA2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D10EA2" w:rsidRDefault="00937696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D10EA2" w:rsidRDefault="00937696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D10EA2" w:rsidRDefault="00937696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356,4</w:t>
            </w:r>
          </w:p>
        </w:tc>
      </w:tr>
      <w:tr w:rsidR="00E73683" w:rsidRPr="00E73683" w:rsidTr="00E7368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D10EA2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D10EA2" w:rsidRDefault="00937696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D10EA2" w:rsidRDefault="00937696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D10EA2" w:rsidRDefault="00937696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1 525,0</w:t>
            </w:r>
          </w:p>
        </w:tc>
      </w:tr>
      <w:tr w:rsidR="00DA5052" w:rsidRPr="00E73683" w:rsidTr="000C77AE">
        <w:trPr>
          <w:trHeight w:val="82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52" w:rsidRPr="00D10EA2" w:rsidRDefault="00DA5052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4C03C7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4C03C7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4C03C7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</w:tr>
      <w:tr w:rsidR="00DA5052" w:rsidRPr="00E73683" w:rsidTr="000C77AE">
        <w:trPr>
          <w:trHeight w:val="111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52" w:rsidRPr="00D10EA2" w:rsidRDefault="00DA5052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4C03C7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4C03C7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4C03C7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248,3</w:t>
            </w:r>
          </w:p>
        </w:tc>
      </w:tr>
      <w:tr w:rsidR="00DA5052" w:rsidRPr="00E73683" w:rsidTr="000C77AE">
        <w:trPr>
          <w:trHeight w:val="69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52" w:rsidRPr="00D10EA2" w:rsidRDefault="00DA5052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4C03C7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4C03C7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4C03C7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216,1</w:t>
            </w:r>
          </w:p>
        </w:tc>
      </w:tr>
      <w:tr w:rsidR="00DA5052" w:rsidRPr="00E73683" w:rsidTr="00107889">
        <w:trPr>
          <w:trHeight w:val="71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052" w:rsidRPr="00D10EA2" w:rsidRDefault="00DA5052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4C03C7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4C03C7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4C03C7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DA5052" w:rsidRPr="00E73683" w:rsidTr="00B3414B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052" w:rsidRPr="00F107E8" w:rsidRDefault="00DA5052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983E9B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983E9B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983E9B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DA5052" w:rsidRPr="00E73683" w:rsidTr="000C77AE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52" w:rsidRPr="00983E9B" w:rsidRDefault="00DA5052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983E9B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983E9B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983E9B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184,2</w:t>
            </w:r>
          </w:p>
        </w:tc>
      </w:tr>
      <w:tr w:rsidR="00DA5052" w:rsidRPr="00E73683" w:rsidTr="00B3414B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52" w:rsidRPr="00983E9B" w:rsidRDefault="00DA5052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4B" w:rsidRPr="00B3414B" w:rsidRDefault="00107889" w:rsidP="00B3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983E9B" w:rsidRDefault="00107889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983E9B" w:rsidRDefault="00107889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DA5052" w:rsidRPr="00E73683" w:rsidTr="00B3414B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1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52" w:rsidRPr="00983E9B" w:rsidRDefault="00DA5052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107889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107889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52" w:rsidRPr="00107889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</w:tr>
      <w:tr w:rsidR="00B3414B" w:rsidRPr="00E73683" w:rsidTr="00B3414B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4B" w:rsidRPr="00E73683" w:rsidRDefault="00B3414B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4B" w:rsidRPr="00DA5052" w:rsidRDefault="00B3414B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1 13 02995 10 0000 130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4B" w:rsidRPr="00983E9B" w:rsidRDefault="00B3414B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4B" w:rsidRPr="00107889" w:rsidRDefault="00B3414B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4B" w:rsidRPr="00107889" w:rsidRDefault="00B3414B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4B" w:rsidRPr="00107889" w:rsidRDefault="00B3414B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DA5052" w:rsidRPr="00E73683" w:rsidTr="00B3414B">
        <w:trPr>
          <w:trHeight w:val="3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52" w:rsidRPr="00983E9B" w:rsidRDefault="00DA5052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52" w:rsidRPr="00983E9B" w:rsidRDefault="007633BA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13 483,7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052" w:rsidRPr="00983E9B" w:rsidRDefault="001317E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  <w:r w:rsidR="007633B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334,2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052" w:rsidRPr="00983E9B" w:rsidRDefault="007633BA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9 280,4</w:t>
            </w:r>
          </w:p>
        </w:tc>
      </w:tr>
      <w:tr w:rsidR="00DA5052" w:rsidRPr="00E73683" w:rsidTr="00B3414B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E73683" w:rsidRDefault="00DA5052" w:rsidP="00B341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52" w:rsidRPr="00E73683" w:rsidRDefault="00DA5052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52" w:rsidRPr="00823BB8" w:rsidRDefault="00DA5052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52" w:rsidRPr="00823BB8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052" w:rsidRPr="00823BB8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052" w:rsidRPr="00823BB8" w:rsidRDefault="00DA505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7632,6</w:t>
            </w:r>
          </w:p>
        </w:tc>
      </w:tr>
      <w:tr w:rsidR="00F33F6E" w:rsidRPr="00E73683" w:rsidTr="00B3414B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F6E" w:rsidRPr="00A12612" w:rsidRDefault="00F33F6E" w:rsidP="00F3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F6E" w:rsidRPr="00A12612" w:rsidRDefault="00F33F6E" w:rsidP="00F3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E" w:rsidRPr="00A12612" w:rsidRDefault="00F33F6E" w:rsidP="00F3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F6E" w:rsidRPr="00A12612" w:rsidRDefault="00F33F6E" w:rsidP="00F3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F6E" w:rsidRPr="00A12612" w:rsidRDefault="00F33F6E" w:rsidP="00F3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F6E" w:rsidRPr="00A12612" w:rsidRDefault="00F33F6E" w:rsidP="00F3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</w:tr>
      <w:tr w:rsidR="00F33F6E" w:rsidRPr="00E73683" w:rsidTr="00B3414B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F6E" w:rsidRPr="00A12612" w:rsidRDefault="00F33F6E" w:rsidP="00F3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F6E" w:rsidRPr="00A12612" w:rsidRDefault="00B73754" w:rsidP="008E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6E" w:rsidRPr="00A12612" w:rsidRDefault="009976A5" w:rsidP="00F3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  <w:r w:rsidR="008E2D60"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F6E" w:rsidRDefault="008E2D60" w:rsidP="00F3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F6E" w:rsidRDefault="008E2D60" w:rsidP="00F3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F6E" w:rsidRDefault="008E2D60" w:rsidP="008E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F33F6E" w:rsidRPr="00E73683" w:rsidTr="00B3414B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6E" w:rsidRPr="00E73683" w:rsidRDefault="00F33F6E" w:rsidP="00F3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6E" w:rsidRPr="00E73683" w:rsidRDefault="00F33F6E" w:rsidP="00F3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E" w:rsidRPr="00983E9B" w:rsidRDefault="009976A5" w:rsidP="00F3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  <w:r w:rsidR="00F33F6E"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3F6E"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(сбалансированность)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F6E" w:rsidRPr="004C03C7" w:rsidRDefault="00F33F6E" w:rsidP="00F3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F6E" w:rsidRPr="004C03C7" w:rsidRDefault="00F33F6E" w:rsidP="00F3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F6E" w:rsidRPr="004C03C7" w:rsidRDefault="00F33F6E" w:rsidP="00F3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1345,9</w:t>
            </w:r>
          </w:p>
        </w:tc>
      </w:tr>
      <w:tr w:rsidR="00F33F6E" w:rsidRPr="00E73683" w:rsidTr="009A6382">
        <w:trPr>
          <w:trHeight w:val="4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F6E" w:rsidRPr="00E73683" w:rsidRDefault="00F33F6E" w:rsidP="00F3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6E" w:rsidRPr="00E73683" w:rsidRDefault="00F33F6E" w:rsidP="00F3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6E" w:rsidRPr="00983E9B" w:rsidRDefault="00F33F6E" w:rsidP="00F3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F6E" w:rsidRPr="004C03C7" w:rsidRDefault="00432D5D" w:rsidP="00F3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F6E" w:rsidRPr="004C03C7" w:rsidRDefault="00432D5D" w:rsidP="00F3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F6E" w:rsidRPr="004C03C7" w:rsidRDefault="00432D5D" w:rsidP="00F3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11 813,0</w:t>
            </w:r>
          </w:p>
        </w:tc>
      </w:tr>
    </w:tbl>
    <w:p w:rsidR="000C77AE" w:rsidRDefault="000C77AE" w:rsidP="000C77AE">
      <w:pPr>
        <w:keepNext/>
        <w:tabs>
          <w:tab w:val="left" w:pos="6057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C2688" w:rsidRPr="003C2688" w:rsidRDefault="003C2688" w:rsidP="007C4C08">
      <w:pPr>
        <w:keepNext/>
        <w:suppressAutoHyphens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6</w:t>
      </w:r>
    </w:p>
    <w:p w:rsidR="003C2688" w:rsidRPr="003C2688" w:rsidRDefault="003C2688" w:rsidP="003C268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 решению Совета </w:t>
      </w:r>
      <w:proofErr w:type="spellStart"/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сельского поселения</w:t>
      </w:r>
    </w:p>
    <w:p w:rsidR="003C2688" w:rsidRPr="003C2688" w:rsidRDefault="003C2688" w:rsidP="003C268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  «</w:t>
      </w:r>
      <w:r w:rsidR="00FF66E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="009914E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декабря</w:t>
      </w:r>
      <w:r w:rsidR="007877C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2023</w:t>
      </w: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 № </w:t>
      </w:r>
      <w:r w:rsidR="00085D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30</w:t>
      </w:r>
    </w:p>
    <w:p w:rsidR="007D4059" w:rsidRDefault="007D4059" w:rsidP="008C42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78EA" w:rsidRPr="00FB282A" w:rsidRDefault="000B78EA" w:rsidP="00FB28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85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E73683" w:rsidRPr="00E73683" w:rsidTr="001D3850">
        <w:trPr>
          <w:trHeight w:val="63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683" w:rsidRPr="00013121" w:rsidRDefault="00E73683" w:rsidP="00F014A2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 w:rsidR="00013121" w:rsidRPr="00013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013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бюджета</w:t>
            </w:r>
            <w:r w:rsidR="00013121" w:rsidRPr="00013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13121" w:rsidRPr="00013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Трубачевского</w:t>
            </w:r>
            <w:proofErr w:type="spellEnd"/>
            <w:r w:rsidR="00013121" w:rsidRPr="00013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="00013121" w:rsidRPr="00013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Шегарского</w:t>
            </w:r>
            <w:proofErr w:type="spellEnd"/>
            <w:r w:rsidR="00013121" w:rsidRPr="00013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района </w:t>
            </w:r>
            <w:r w:rsidR="00F01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Томской области </w:t>
            </w:r>
            <w:r w:rsidR="0078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</w:t>
            </w:r>
            <w:r w:rsidRPr="00E7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8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плановый период 2025-2026</w:t>
            </w:r>
            <w:r w:rsidRPr="00E7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E73683" w:rsidRPr="00E73683" w:rsidTr="001D3850">
        <w:trPr>
          <w:trHeight w:val="33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683" w:rsidRPr="00E73683" w:rsidTr="001D3850">
        <w:trPr>
          <w:trHeight w:val="300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</w:p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E73683" w:rsidRPr="00E73683" w:rsidTr="001D3850">
        <w:trPr>
          <w:trHeight w:val="419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3683" w:rsidRPr="00E73683" w:rsidTr="001D3850">
        <w:trPr>
          <w:trHeight w:val="3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73683" w:rsidRPr="00E73683" w:rsidTr="001D3850">
        <w:trPr>
          <w:trHeight w:val="872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3683" w:rsidRPr="00E73683" w:rsidTr="001D3850">
        <w:trPr>
          <w:trHeight w:val="345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E73683" w:rsidRPr="00E73683" w:rsidRDefault="00E73683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7AE" w:rsidRPr="000C77AE" w:rsidRDefault="000C77AE" w:rsidP="00A3477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C2688" w:rsidRPr="003C2688" w:rsidRDefault="003C2688" w:rsidP="003C268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Приложение 7</w:t>
      </w:r>
    </w:p>
    <w:p w:rsidR="003C2688" w:rsidRPr="003C2688" w:rsidRDefault="003C2688" w:rsidP="003C268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 решению Совета </w:t>
      </w:r>
      <w:proofErr w:type="spellStart"/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сельского поселения</w:t>
      </w:r>
    </w:p>
    <w:p w:rsidR="003C2688" w:rsidRPr="003C2688" w:rsidRDefault="003C2688" w:rsidP="003C268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  «</w:t>
      </w:r>
      <w:r w:rsidR="00FF66E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="009914E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декабря</w:t>
      </w:r>
      <w:r w:rsidR="007877C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2023</w:t>
      </w: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 № </w:t>
      </w:r>
      <w:r w:rsidR="00085D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30</w:t>
      </w: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</w:p>
    <w:p w:rsidR="00E73683" w:rsidRPr="00E73683" w:rsidRDefault="00E73683" w:rsidP="00E73683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6"/>
          <w:lang w:eastAsia="ru-RU"/>
        </w:rPr>
      </w:pP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приватизации (продажи) муниципального имущества 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EC76AA">
        <w:rPr>
          <w:rFonts w:ascii="Times New Roman" w:eastAsia="Times New Roman" w:hAnsi="Times New Roman"/>
          <w:b/>
          <w:sz w:val="24"/>
          <w:szCs w:val="24"/>
          <w:lang w:eastAsia="ar-SA"/>
        </w:rPr>
        <w:t>Трубачевскому</w:t>
      </w:r>
      <w:proofErr w:type="spellEnd"/>
      <w:r w:rsidR="00EC76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сельскому поселению</w:t>
      </w:r>
      <w:r w:rsidR="00EC76AA" w:rsidRPr="006D726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EC76AA" w:rsidRPr="006D726E">
        <w:rPr>
          <w:rFonts w:ascii="Times New Roman" w:eastAsia="Times New Roman" w:hAnsi="Times New Roman"/>
          <w:b/>
          <w:sz w:val="24"/>
          <w:szCs w:val="24"/>
          <w:lang w:eastAsia="ar-SA"/>
        </w:rPr>
        <w:t>Шегарского</w:t>
      </w:r>
      <w:proofErr w:type="spellEnd"/>
      <w:r w:rsidR="00EC76AA" w:rsidRPr="006D726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 Томской области </w:t>
      </w:r>
      <w:r w:rsidR="00EC76AA" w:rsidRPr="006D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78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7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E7368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="00F1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</w:t>
      </w:r>
      <w:r w:rsidR="0078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период 2025-2026</w:t>
      </w:r>
      <w:r w:rsidRPr="00E73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992"/>
        <w:gridCol w:w="850"/>
        <w:gridCol w:w="993"/>
        <w:gridCol w:w="1135"/>
        <w:gridCol w:w="1416"/>
        <w:gridCol w:w="1276"/>
        <w:gridCol w:w="1136"/>
        <w:gridCol w:w="1560"/>
      </w:tblGrid>
      <w:tr w:rsidR="00E73683" w:rsidRPr="00E73683" w:rsidTr="001D3850">
        <w:trPr>
          <w:trHeight w:val="2619"/>
        </w:trPr>
        <w:tc>
          <w:tcPr>
            <w:tcW w:w="784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0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993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</w:t>
            </w:r>
          </w:p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м.)</w:t>
            </w:r>
          </w:p>
        </w:tc>
        <w:tc>
          <w:tcPr>
            <w:tcW w:w="1135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Предполага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мая цена продажи   (тыс. руб.)</w:t>
            </w:r>
          </w:p>
        </w:tc>
        <w:tc>
          <w:tcPr>
            <w:tcW w:w="1416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имущества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1135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приватизации</w:t>
            </w:r>
          </w:p>
        </w:tc>
        <w:tc>
          <w:tcPr>
            <w:tcW w:w="1560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Предполагаемый срок продажи</w:t>
            </w:r>
          </w:p>
        </w:tc>
      </w:tr>
      <w:tr w:rsidR="00E73683" w:rsidRPr="00E73683" w:rsidTr="001D3850">
        <w:tc>
          <w:tcPr>
            <w:tcW w:w="784" w:type="dxa"/>
          </w:tcPr>
          <w:p w:rsidR="00E73683" w:rsidRPr="00E73683" w:rsidRDefault="007C4C08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992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83" w:rsidRPr="00E73683" w:rsidRDefault="00E73683" w:rsidP="00E73683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683" w:rsidRPr="00E73683" w:rsidTr="001D3850">
        <w:tc>
          <w:tcPr>
            <w:tcW w:w="784" w:type="dxa"/>
          </w:tcPr>
          <w:p w:rsidR="00E73683" w:rsidRPr="00E73683" w:rsidRDefault="007C4C08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992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3683" w:rsidRPr="00E73683" w:rsidTr="001D3850">
        <w:tc>
          <w:tcPr>
            <w:tcW w:w="784" w:type="dxa"/>
          </w:tcPr>
          <w:p w:rsidR="00E73683" w:rsidRPr="00E73683" w:rsidRDefault="007C4C08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992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73683" w:rsidRPr="00E73683" w:rsidRDefault="00E73683" w:rsidP="00E73683">
      <w:pPr>
        <w:tabs>
          <w:tab w:val="left" w:pos="3960"/>
        </w:tabs>
        <w:suppressAutoHyphens/>
        <w:spacing w:after="0" w:line="240" w:lineRule="auto"/>
        <w:ind w:left="707" w:firstLine="1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360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D9" w:rsidRDefault="00360ED9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D9" w:rsidRDefault="00360ED9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D9" w:rsidRDefault="00360ED9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D9" w:rsidRDefault="00360ED9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D9" w:rsidRDefault="00360ED9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D9" w:rsidRDefault="00360ED9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D9" w:rsidRDefault="00360ED9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D9" w:rsidRDefault="00360ED9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D9" w:rsidRPr="00E73683" w:rsidRDefault="00360ED9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2688" w:rsidRPr="003C2688" w:rsidRDefault="003C2688" w:rsidP="003C268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Приложение 8</w:t>
      </w:r>
    </w:p>
    <w:p w:rsidR="003C2688" w:rsidRPr="003C2688" w:rsidRDefault="003C2688" w:rsidP="003C268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 решению Совета </w:t>
      </w:r>
      <w:proofErr w:type="spellStart"/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сельского поселения</w:t>
      </w:r>
    </w:p>
    <w:p w:rsidR="003C2688" w:rsidRPr="003C2688" w:rsidRDefault="003C2688" w:rsidP="003C268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  «</w:t>
      </w:r>
      <w:r w:rsidR="00FF66E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="009914E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декабря</w:t>
      </w:r>
      <w:r w:rsidR="007877C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2023</w:t>
      </w: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 № </w:t>
      </w:r>
      <w:r w:rsidR="00085D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30</w:t>
      </w: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3C2688" w:rsidRDefault="003C2688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Финансовое обеспечение бюджету муниципального образования «</w:t>
      </w:r>
      <w:proofErr w:type="spellStart"/>
      <w:r w:rsidRPr="00E736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Шегарский</w:t>
      </w:r>
      <w:proofErr w:type="spellEnd"/>
      <w:r w:rsidRPr="00E736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район» из </w:t>
      </w:r>
      <w:r w:rsidR="007877C7" w:rsidRPr="007877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бюджета </w:t>
      </w:r>
      <w:proofErr w:type="spellStart"/>
      <w:r w:rsidR="007877C7" w:rsidRPr="007877C7">
        <w:rPr>
          <w:rFonts w:ascii="Times New Roman" w:eastAsia="Times New Roman" w:hAnsi="Times New Roman"/>
          <w:b/>
          <w:sz w:val="24"/>
          <w:szCs w:val="24"/>
          <w:lang w:eastAsia="ar-SA"/>
        </w:rPr>
        <w:t>Трубачевского</w:t>
      </w:r>
      <w:proofErr w:type="spellEnd"/>
      <w:r w:rsidR="007877C7" w:rsidRPr="007877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  <w:proofErr w:type="spellStart"/>
      <w:r w:rsidR="007877C7" w:rsidRPr="007877C7">
        <w:rPr>
          <w:rFonts w:ascii="Times New Roman" w:eastAsia="Times New Roman" w:hAnsi="Times New Roman"/>
          <w:b/>
          <w:sz w:val="24"/>
          <w:szCs w:val="24"/>
          <w:lang w:eastAsia="ar-SA"/>
        </w:rPr>
        <w:t>Шегарского</w:t>
      </w:r>
      <w:proofErr w:type="spellEnd"/>
      <w:r w:rsidR="007877C7" w:rsidRPr="007877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 Томской области</w:t>
      </w:r>
      <w:r w:rsidR="007877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877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2024</w:t>
      </w:r>
      <w:r w:rsidRPr="00E736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  <w:r w:rsidR="0078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2025 и 2026</w:t>
      </w:r>
      <w:r w:rsidRPr="00E7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7368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E7368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73683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ублей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5253"/>
        <w:gridCol w:w="1493"/>
        <w:gridCol w:w="1223"/>
        <w:gridCol w:w="1223"/>
      </w:tblGrid>
      <w:tr w:rsidR="00E73683" w:rsidRPr="00E73683" w:rsidTr="001D3850">
        <w:tc>
          <w:tcPr>
            <w:tcW w:w="710" w:type="dxa"/>
            <w:vMerge w:val="restart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93" w:type="dxa"/>
            <w:vMerge w:val="restart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939" w:type="dxa"/>
            <w:gridSpan w:val="3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E73683" w:rsidRPr="00E73683" w:rsidTr="001D3850">
        <w:tc>
          <w:tcPr>
            <w:tcW w:w="710" w:type="dxa"/>
            <w:vMerge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3" w:type="dxa"/>
            <w:vMerge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3" w:type="dxa"/>
          </w:tcPr>
          <w:p w:rsidR="00E73683" w:rsidRPr="00E73683" w:rsidRDefault="007877C7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</w:t>
            </w:r>
            <w:r w:rsidR="00E73683" w:rsidRPr="00E7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(на текущий финансовый год)</w:t>
            </w:r>
          </w:p>
        </w:tc>
        <w:tc>
          <w:tcPr>
            <w:tcW w:w="1223" w:type="dxa"/>
          </w:tcPr>
          <w:p w:rsidR="00E73683" w:rsidRPr="00E73683" w:rsidRDefault="007877C7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2025</w:t>
            </w:r>
            <w:r w:rsidR="00E73683" w:rsidRPr="00E7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(на первый плановый период)</w:t>
            </w:r>
          </w:p>
        </w:tc>
        <w:tc>
          <w:tcPr>
            <w:tcW w:w="1223" w:type="dxa"/>
          </w:tcPr>
          <w:p w:rsidR="00E73683" w:rsidRPr="00E73683" w:rsidRDefault="007877C7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2026</w:t>
            </w:r>
            <w:r w:rsidR="00E73683" w:rsidRPr="00E7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(на первый плановый период)</w:t>
            </w:r>
          </w:p>
        </w:tc>
      </w:tr>
      <w:tr w:rsidR="00E73683" w:rsidRPr="00E73683" w:rsidTr="001D3850">
        <w:tc>
          <w:tcPr>
            <w:tcW w:w="710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93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3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23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23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73683" w:rsidRPr="00E73683" w:rsidTr="001D3850">
        <w:trPr>
          <w:trHeight w:val="2176"/>
        </w:trPr>
        <w:tc>
          <w:tcPr>
            <w:tcW w:w="710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93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части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</w:t>
            </w:r>
          </w:p>
        </w:tc>
        <w:tc>
          <w:tcPr>
            <w:tcW w:w="1493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683" w:rsidRPr="00E73683" w:rsidRDefault="00E73683" w:rsidP="00E736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683" w:rsidRPr="00E73683" w:rsidRDefault="00632CC7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141,5</w:t>
            </w:r>
          </w:p>
        </w:tc>
        <w:tc>
          <w:tcPr>
            <w:tcW w:w="1223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683" w:rsidRPr="00E73683" w:rsidRDefault="00632CC7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141,5</w:t>
            </w:r>
          </w:p>
        </w:tc>
        <w:tc>
          <w:tcPr>
            <w:tcW w:w="1223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683" w:rsidRPr="00E73683" w:rsidRDefault="00632CC7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141,5</w:t>
            </w:r>
          </w:p>
        </w:tc>
      </w:tr>
      <w:tr w:rsidR="00E73683" w:rsidRPr="00E73683" w:rsidTr="001D3850">
        <w:tc>
          <w:tcPr>
            <w:tcW w:w="710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93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полномочий по вопросам местного значения поселения в части создания условий для обеспечения жителей </w:t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Трубачевского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услугами досуга и услугами организаций культуры  </w:t>
            </w:r>
          </w:p>
        </w:tc>
        <w:tc>
          <w:tcPr>
            <w:tcW w:w="1493" w:type="dxa"/>
          </w:tcPr>
          <w:p w:rsidR="00E73683" w:rsidRPr="00E73683" w:rsidRDefault="0064524A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993,9</w:t>
            </w:r>
          </w:p>
        </w:tc>
        <w:tc>
          <w:tcPr>
            <w:tcW w:w="1223" w:type="dxa"/>
          </w:tcPr>
          <w:p w:rsidR="00E73683" w:rsidRPr="00E73683" w:rsidRDefault="0064524A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993,9</w:t>
            </w:r>
          </w:p>
        </w:tc>
        <w:tc>
          <w:tcPr>
            <w:tcW w:w="1223" w:type="dxa"/>
          </w:tcPr>
          <w:p w:rsidR="00E73683" w:rsidRPr="00E73683" w:rsidRDefault="0064524A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993,9</w:t>
            </w:r>
          </w:p>
        </w:tc>
      </w:tr>
      <w:tr w:rsidR="00E73683" w:rsidRPr="00E73683" w:rsidTr="001D3850">
        <w:tc>
          <w:tcPr>
            <w:tcW w:w="710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93" w:type="dxa"/>
          </w:tcPr>
          <w:p w:rsidR="00E73683" w:rsidRPr="00E73683" w:rsidRDefault="00E73683" w:rsidP="00E73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93" w:type="dxa"/>
          </w:tcPr>
          <w:p w:rsidR="00E73683" w:rsidRPr="00E73683" w:rsidRDefault="00632CC7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F0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135,4</w:t>
            </w:r>
          </w:p>
        </w:tc>
        <w:tc>
          <w:tcPr>
            <w:tcW w:w="1223" w:type="dxa"/>
          </w:tcPr>
          <w:p w:rsidR="00E73683" w:rsidRPr="00E73683" w:rsidRDefault="00632CC7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F0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135,4</w:t>
            </w:r>
          </w:p>
        </w:tc>
        <w:tc>
          <w:tcPr>
            <w:tcW w:w="1223" w:type="dxa"/>
          </w:tcPr>
          <w:p w:rsidR="00E73683" w:rsidRPr="00E73683" w:rsidRDefault="00632CC7" w:rsidP="00E73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F0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135,4</w:t>
            </w:r>
          </w:p>
        </w:tc>
      </w:tr>
    </w:tbl>
    <w:p w:rsidR="00E73683" w:rsidRPr="00E73683" w:rsidRDefault="00E73683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94A" w:rsidRDefault="0045394A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D9" w:rsidRDefault="00360ED9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D9" w:rsidRDefault="00360ED9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D9" w:rsidRDefault="00360ED9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D9" w:rsidRDefault="00360ED9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D9" w:rsidRDefault="00360ED9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D9" w:rsidRDefault="00360ED9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2688" w:rsidRPr="003C2688" w:rsidRDefault="003C2688" w:rsidP="003C268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Приложение 9</w:t>
      </w:r>
    </w:p>
    <w:p w:rsidR="003C2688" w:rsidRPr="003C2688" w:rsidRDefault="003C2688" w:rsidP="003C268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 решению Совета </w:t>
      </w:r>
      <w:proofErr w:type="spellStart"/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сельского поселения</w:t>
      </w:r>
    </w:p>
    <w:p w:rsidR="00E73683" w:rsidRPr="0054442C" w:rsidRDefault="003C2688" w:rsidP="00E73683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  «</w:t>
      </w:r>
      <w:r w:rsidR="00FF66E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="009914E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декабря</w:t>
      </w:r>
      <w:r w:rsidR="007877C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2023</w:t>
      </w: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 № </w:t>
      </w:r>
      <w:r w:rsidR="00085D8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30</w:t>
      </w:r>
      <w:r w:rsidRPr="003C26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E73683" w:rsidRPr="00E73683" w:rsidRDefault="00E73683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СЛУЧАИ И ПОРЯДОК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7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СУБСИДИЙ ЮРИДИЧЕСКИМ ЛИЦАМ (ЗА</w:t>
      </w:r>
      <w:proofErr w:type="gramEnd"/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ИСКЛЮЧЕНИЕМ СУБСИДИЙ ГОСУДАРСТВЕННЫМ (МУНИЦИПАЛЬНЫМ)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7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УЧРЕЖДЕНИЯМ), ИНДИВИДУАЛЬНЫМ ПРЕДПРИНИМАТЕЛЯМ,</w:t>
      </w:r>
      <w:proofErr w:type="gramEnd"/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ФИЗИЧЕСКИМ ЛИЦАМ - ПРОИЗВОДИТЕЛЯМ</w:t>
      </w:r>
    </w:p>
    <w:p w:rsidR="00E73683" w:rsidRPr="0054442C" w:rsidRDefault="00E73683" w:rsidP="0054442C">
      <w:pPr>
        <w:keepNext/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ТОВАРОВ, РАБОТ, УСЛУГ ИЗ </w:t>
      </w:r>
      <w:r w:rsidR="00172766" w:rsidRPr="0017276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r w:rsidR="005A4332" w:rsidRPr="00172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2766" w:rsidRPr="00172766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r w:rsidR="005A4332" w:rsidRPr="00172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2766" w:rsidRPr="0017276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r w:rsidR="005A4332" w:rsidRPr="00172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2766" w:rsidRPr="0017276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="005A4332" w:rsidRPr="00172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2766" w:rsidRPr="00172766">
        <w:rPr>
          <w:rFonts w:ascii="Times New Roman" w:eastAsia="Times New Roman" w:hAnsi="Times New Roman" w:cs="Times New Roman"/>
          <w:sz w:val="24"/>
          <w:szCs w:val="24"/>
          <w:lang w:eastAsia="ar-SA"/>
        </w:rPr>
        <w:t>ШЕГАРСКОГО</w:t>
      </w:r>
      <w:r w:rsidR="005A4332" w:rsidRPr="00172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2766" w:rsidRPr="0017276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5A4332" w:rsidRPr="00172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2766" w:rsidRPr="00172766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ТОМСКОЙ</w:t>
      </w:r>
      <w:r w:rsidR="005A4332" w:rsidRPr="00172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2766" w:rsidRPr="0017276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</w:t>
      </w:r>
      <w:r w:rsidR="00172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4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2024</w:t>
      </w:r>
      <w:r w:rsidRPr="00E7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и </w:t>
      </w:r>
      <w:r w:rsidR="0044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2025 и 2026</w:t>
      </w: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Субсидии на поддержку жилищно-коммунального хозяйства: 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 обеспечение мероприятий по капитальному ремонту многоквартирных домов за счет средств, поступивших от государственной корпорации-Фонда содействия реформирования жилищно-коммунального хозяйства.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>1.2.Субсидия коммунальным организациям на компенсацию расходов по ремонту коммунальных объектов.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Субсидия на возмещение части затрат по откачке талых вод в период паводка для предотвращения ЧС.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коммунальным организациям на строительство и прокладку участков коммунальных объектов.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Субсидия  коммунальным организациям на приобретение основных средств.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Субсидия коммунальным организациям на возмещение затрат по ремонту коммунальных объектов.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условия предоставления субсидий определяются настоящим Порядком.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получателей, цели предоставления, суммы, критерии отбора, 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 распоряжении Администрации </w:t>
      </w:r>
      <w:proofErr w:type="spellStart"/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</w:t>
      </w:r>
      <w:proofErr w:type="spellEnd"/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бюджетных средств отчетность об использовании субсидий в соответствии с заключенным договором.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Главный распорядитель бюджетных средств, вправе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  бюджетных средств.</w:t>
      </w:r>
    </w:p>
    <w:p w:rsidR="00E73683" w:rsidRPr="00E73683" w:rsidRDefault="00E73683" w:rsidP="00E73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</w:t>
      </w:r>
      <w:proofErr w:type="spellStart"/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</w:t>
      </w:r>
      <w:proofErr w:type="spellEnd"/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73683" w:rsidRPr="00E73683" w:rsidRDefault="00E73683" w:rsidP="00E73683">
      <w:pPr>
        <w:tabs>
          <w:tab w:val="left" w:pos="7005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73683" w:rsidRPr="00E73683" w:rsidSect="006C7D51">
      <w:pgSz w:w="11906" w:h="16838"/>
      <w:pgMar w:top="426" w:right="850" w:bottom="568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FA" w:rsidRDefault="003B55FA" w:rsidP="00B9739A">
      <w:pPr>
        <w:spacing w:after="0" w:line="240" w:lineRule="auto"/>
      </w:pPr>
      <w:r>
        <w:separator/>
      </w:r>
    </w:p>
  </w:endnote>
  <w:endnote w:type="continuationSeparator" w:id="0">
    <w:p w:rsidR="003B55FA" w:rsidRDefault="003B55FA" w:rsidP="00B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FA" w:rsidRDefault="003B55FA" w:rsidP="00B9739A">
      <w:pPr>
        <w:spacing w:after="0" w:line="240" w:lineRule="auto"/>
      </w:pPr>
      <w:r>
        <w:separator/>
      </w:r>
    </w:p>
  </w:footnote>
  <w:footnote w:type="continuationSeparator" w:id="0">
    <w:p w:rsidR="003B55FA" w:rsidRDefault="003B55FA" w:rsidP="00B9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097A3F"/>
    <w:multiLevelType w:val="hybridMultilevel"/>
    <w:tmpl w:val="2D6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5"/>
    <w:rsid w:val="0000045F"/>
    <w:rsid w:val="00013121"/>
    <w:rsid w:val="000136FF"/>
    <w:rsid w:val="00015244"/>
    <w:rsid w:val="00025E14"/>
    <w:rsid w:val="000338E3"/>
    <w:rsid w:val="00040966"/>
    <w:rsid w:val="00041672"/>
    <w:rsid w:val="00051C7C"/>
    <w:rsid w:val="000615FB"/>
    <w:rsid w:val="00061CF3"/>
    <w:rsid w:val="000629D3"/>
    <w:rsid w:val="0008399A"/>
    <w:rsid w:val="00085D8E"/>
    <w:rsid w:val="00091398"/>
    <w:rsid w:val="000A0191"/>
    <w:rsid w:val="000B1952"/>
    <w:rsid w:val="000B78EA"/>
    <w:rsid w:val="000C77AE"/>
    <w:rsid w:val="000C7FD5"/>
    <w:rsid w:val="000D170F"/>
    <w:rsid w:val="000D49CA"/>
    <w:rsid w:val="000D67A2"/>
    <w:rsid w:val="000D68EC"/>
    <w:rsid w:val="000E54A5"/>
    <w:rsid w:val="000F1984"/>
    <w:rsid w:val="000F21FA"/>
    <w:rsid w:val="00102DC0"/>
    <w:rsid w:val="001041C9"/>
    <w:rsid w:val="00107889"/>
    <w:rsid w:val="00114004"/>
    <w:rsid w:val="001253BA"/>
    <w:rsid w:val="001317E3"/>
    <w:rsid w:val="00132D0E"/>
    <w:rsid w:val="00140CFA"/>
    <w:rsid w:val="00150891"/>
    <w:rsid w:val="0016080E"/>
    <w:rsid w:val="00161B19"/>
    <w:rsid w:val="00161B32"/>
    <w:rsid w:val="00167FA6"/>
    <w:rsid w:val="00172766"/>
    <w:rsid w:val="001733D2"/>
    <w:rsid w:val="00181DFA"/>
    <w:rsid w:val="00182D6F"/>
    <w:rsid w:val="00184356"/>
    <w:rsid w:val="0018532E"/>
    <w:rsid w:val="0019329B"/>
    <w:rsid w:val="00193732"/>
    <w:rsid w:val="00194F9C"/>
    <w:rsid w:val="00196680"/>
    <w:rsid w:val="001B1C06"/>
    <w:rsid w:val="001B2370"/>
    <w:rsid w:val="001B4030"/>
    <w:rsid w:val="001B598A"/>
    <w:rsid w:val="001B62A5"/>
    <w:rsid w:val="001C3F1C"/>
    <w:rsid w:val="001C50DA"/>
    <w:rsid w:val="001C691C"/>
    <w:rsid w:val="001D2B36"/>
    <w:rsid w:val="001D3850"/>
    <w:rsid w:val="001D518F"/>
    <w:rsid w:val="001E7E0F"/>
    <w:rsid w:val="001F6509"/>
    <w:rsid w:val="002166DA"/>
    <w:rsid w:val="00220BAE"/>
    <w:rsid w:val="002261BF"/>
    <w:rsid w:val="002335EE"/>
    <w:rsid w:val="00235128"/>
    <w:rsid w:val="00235E8B"/>
    <w:rsid w:val="00245A28"/>
    <w:rsid w:val="0024799E"/>
    <w:rsid w:val="0025463B"/>
    <w:rsid w:val="0025506F"/>
    <w:rsid w:val="00255DA0"/>
    <w:rsid w:val="00257EAF"/>
    <w:rsid w:val="00275917"/>
    <w:rsid w:val="00280BE0"/>
    <w:rsid w:val="002871AC"/>
    <w:rsid w:val="00292B99"/>
    <w:rsid w:val="00295A1B"/>
    <w:rsid w:val="002A519F"/>
    <w:rsid w:val="002B2206"/>
    <w:rsid w:val="002B26AC"/>
    <w:rsid w:val="002B29EC"/>
    <w:rsid w:val="002B3CCF"/>
    <w:rsid w:val="002B5D33"/>
    <w:rsid w:val="002C0B1A"/>
    <w:rsid w:val="002C2E42"/>
    <w:rsid w:val="002E781B"/>
    <w:rsid w:val="00300F88"/>
    <w:rsid w:val="00303208"/>
    <w:rsid w:val="00305CFB"/>
    <w:rsid w:val="003127C2"/>
    <w:rsid w:val="00315EC6"/>
    <w:rsid w:val="00315ED1"/>
    <w:rsid w:val="00320EA4"/>
    <w:rsid w:val="003274EE"/>
    <w:rsid w:val="00327859"/>
    <w:rsid w:val="00337ED2"/>
    <w:rsid w:val="003430CE"/>
    <w:rsid w:val="00344246"/>
    <w:rsid w:val="0034582B"/>
    <w:rsid w:val="00360ED9"/>
    <w:rsid w:val="00364C3B"/>
    <w:rsid w:val="003719F9"/>
    <w:rsid w:val="003768CC"/>
    <w:rsid w:val="003808DB"/>
    <w:rsid w:val="00387E3D"/>
    <w:rsid w:val="003903A1"/>
    <w:rsid w:val="00391B43"/>
    <w:rsid w:val="00396D5A"/>
    <w:rsid w:val="00397C96"/>
    <w:rsid w:val="003A15A1"/>
    <w:rsid w:val="003A46A1"/>
    <w:rsid w:val="003A5DE4"/>
    <w:rsid w:val="003B05A4"/>
    <w:rsid w:val="003B55FA"/>
    <w:rsid w:val="003B69ED"/>
    <w:rsid w:val="003C2688"/>
    <w:rsid w:val="003C7C79"/>
    <w:rsid w:val="003D51CC"/>
    <w:rsid w:val="003D5E4B"/>
    <w:rsid w:val="003D6E71"/>
    <w:rsid w:val="003E4DD5"/>
    <w:rsid w:val="003F1C7D"/>
    <w:rsid w:val="00407B9F"/>
    <w:rsid w:val="00420655"/>
    <w:rsid w:val="00421615"/>
    <w:rsid w:val="0042266D"/>
    <w:rsid w:val="00432D5D"/>
    <w:rsid w:val="00435C0A"/>
    <w:rsid w:val="004376EF"/>
    <w:rsid w:val="00443DB7"/>
    <w:rsid w:val="004454F6"/>
    <w:rsid w:val="0045394A"/>
    <w:rsid w:val="004569ED"/>
    <w:rsid w:val="00457087"/>
    <w:rsid w:val="00460F5D"/>
    <w:rsid w:val="00461CF6"/>
    <w:rsid w:val="00465C15"/>
    <w:rsid w:val="004725D9"/>
    <w:rsid w:val="004841CB"/>
    <w:rsid w:val="00491011"/>
    <w:rsid w:val="004A3CA6"/>
    <w:rsid w:val="004A3D42"/>
    <w:rsid w:val="004A501A"/>
    <w:rsid w:val="004B11D0"/>
    <w:rsid w:val="004B4D8C"/>
    <w:rsid w:val="004C03C7"/>
    <w:rsid w:val="004C77ED"/>
    <w:rsid w:val="004D3FC8"/>
    <w:rsid w:val="004E1664"/>
    <w:rsid w:val="004E3041"/>
    <w:rsid w:val="00503D9D"/>
    <w:rsid w:val="00513F56"/>
    <w:rsid w:val="005177EE"/>
    <w:rsid w:val="005203A9"/>
    <w:rsid w:val="00522146"/>
    <w:rsid w:val="00524A3C"/>
    <w:rsid w:val="00533243"/>
    <w:rsid w:val="00536479"/>
    <w:rsid w:val="00536CBA"/>
    <w:rsid w:val="0054442C"/>
    <w:rsid w:val="0055619D"/>
    <w:rsid w:val="00566B02"/>
    <w:rsid w:val="0056771E"/>
    <w:rsid w:val="00580115"/>
    <w:rsid w:val="00582296"/>
    <w:rsid w:val="005822A6"/>
    <w:rsid w:val="0058391C"/>
    <w:rsid w:val="00585DE1"/>
    <w:rsid w:val="005A29DD"/>
    <w:rsid w:val="005A4332"/>
    <w:rsid w:val="005A4BA5"/>
    <w:rsid w:val="005A731B"/>
    <w:rsid w:val="005B02AC"/>
    <w:rsid w:val="005B2BFC"/>
    <w:rsid w:val="005B6EAF"/>
    <w:rsid w:val="005C723F"/>
    <w:rsid w:val="005C7D8B"/>
    <w:rsid w:val="005D0AB0"/>
    <w:rsid w:val="005E36F0"/>
    <w:rsid w:val="005F059A"/>
    <w:rsid w:val="005F1DB4"/>
    <w:rsid w:val="005F361E"/>
    <w:rsid w:val="00607217"/>
    <w:rsid w:val="00607F39"/>
    <w:rsid w:val="006227CB"/>
    <w:rsid w:val="00631016"/>
    <w:rsid w:val="00632CC7"/>
    <w:rsid w:val="00640D7B"/>
    <w:rsid w:val="0064524A"/>
    <w:rsid w:val="006647FE"/>
    <w:rsid w:val="006707EB"/>
    <w:rsid w:val="006711CA"/>
    <w:rsid w:val="00671AFF"/>
    <w:rsid w:val="00674115"/>
    <w:rsid w:val="006761DD"/>
    <w:rsid w:val="00683458"/>
    <w:rsid w:val="00685DF8"/>
    <w:rsid w:val="006900A7"/>
    <w:rsid w:val="006A021C"/>
    <w:rsid w:val="006A3D99"/>
    <w:rsid w:val="006B5ABF"/>
    <w:rsid w:val="006C4016"/>
    <w:rsid w:val="006C7D51"/>
    <w:rsid w:val="006D726E"/>
    <w:rsid w:val="006E1754"/>
    <w:rsid w:val="006E5188"/>
    <w:rsid w:val="006E5E39"/>
    <w:rsid w:val="006F095D"/>
    <w:rsid w:val="006F6FDC"/>
    <w:rsid w:val="00703A5E"/>
    <w:rsid w:val="0071115B"/>
    <w:rsid w:val="00714EC8"/>
    <w:rsid w:val="00722860"/>
    <w:rsid w:val="00725296"/>
    <w:rsid w:val="0072625E"/>
    <w:rsid w:val="007268BA"/>
    <w:rsid w:val="007300B1"/>
    <w:rsid w:val="007374FE"/>
    <w:rsid w:val="00741EF7"/>
    <w:rsid w:val="00742622"/>
    <w:rsid w:val="00746A73"/>
    <w:rsid w:val="00752B54"/>
    <w:rsid w:val="00752C66"/>
    <w:rsid w:val="00761C06"/>
    <w:rsid w:val="007633BA"/>
    <w:rsid w:val="007877C7"/>
    <w:rsid w:val="00793F20"/>
    <w:rsid w:val="007A6249"/>
    <w:rsid w:val="007C4C08"/>
    <w:rsid w:val="007C4FC4"/>
    <w:rsid w:val="007D0A73"/>
    <w:rsid w:val="007D4059"/>
    <w:rsid w:val="007D6506"/>
    <w:rsid w:val="00804E83"/>
    <w:rsid w:val="00823BB8"/>
    <w:rsid w:val="00854422"/>
    <w:rsid w:val="00857458"/>
    <w:rsid w:val="00862147"/>
    <w:rsid w:val="00863F77"/>
    <w:rsid w:val="00866B1D"/>
    <w:rsid w:val="00867F9E"/>
    <w:rsid w:val="00893222"/>
    <w:rsid w:val="00896B74"/>
    <w:rsid w:val="008A00F5"/>
    <w:rsid w:val="008C05B6"/>
    <w:rsid w:val="008C426D"/>
    <w:rsid w:val="008D28C2"/>
    <w:rsid w:val="008D347C"/>
    <w:rsid w:val="008D5FC5"/>
    <w:rsid w:val="008D73E1"/>
    <w:rsid w:val="008E1671"/>
    <w:rsid w:val="008E2D60"/>
    <w:rsid w:val="008E5CD6"/>
    <w:rsid w:val="008F0B26"/>
    <w:rsid w:val="008F21F2"/>
    <w:rsid w:val="008F3F57"/>
    <w:rsid w:val="008F4AA6"/>
    <w:rsid w:val="009021B0"/>
    <w:rsid w:val="00911B60"/>
    <w:rsid w:val="00913CC8"/>
    <w:rsid w:val="00924F28"/>
    <w:rsid w:val="00926089"/>
    <w:rsid w:val="00933E65"/>
    <w:rsid w:val="00937696"/>
    <w:rsid w:val="00943677"/>
    <w:rsid w:val="009508B4"/>
    <w:rsid w:val="0095615B"/>
    <w:rsid w:val="009562E1"/>
    <w:rsid w:val="00956A56"/>
    <w:rsid w:val="009611F7"/>
    <w:rsid w:val="00963546"/>
    <w:rsid w:val="00965A5C"/>
    <w:rsid w:val="00967988"/>
    <w:rsid w:val="009701E1"/>
    <w:rsid w:val="009764AE"/>
    <w:rsid w:val="0097745E"/>
    <w:rsid w:val="00981EBC"/>
    <w:rsid w:val="00983E9B"/>
    <w:rsid w:val="009860C1"/>
    <w:rsid w:val="0098706E"/>
    <w:rsid w:val="009914E4"/>
    <w:rsid w:val="009976A5"/>
    <w:rsid w:val="00997797"/>
    <w:rsid w:val="009A0825"/>
    <w:rsid w:val="009A28AE"/>
    <w:rsid w:val="009A34F6"/>
    <w:rsid w:val="009A6382"/>
    <w:rsid w:val="009B4177"/>
    <w:rsid w:val="009D5E11"/>
    <w:rsid w:val="009E5ABB"/>
    <w:rsid w:val="009E6FC5"/>
    <w:rsid w:val="009F177C"/>
    <w:rsid w:val="00A101DB"/>
    <w:rsid w:val="00A10741"/>
    <w:rsid w:val="00A163C3"/>
    <w:rsid w:val="00A3477D"/>
    <w:rsid w:val="00A350F1"/>
    <w:rsid w:val="00A35A20"/>
    <w:rsid w:val="00A35A51"/>
    <w:rsid w:val="00A369EB"/>
    <w:rsid w:val="00A41C05"/>
    <w:rsid w:val="00A50248"/>
    <w:rsid w:val="00A51B7C"/>
    <w:rsid w:val="00A704EE"/>
    <w:rsid w:val="00A728F1"/>
    <w:rsid w:val="00A737DF"/>
    <w:rsid w:val="00A73FE3"/>
    <w:rsid w:val="00A8523F"/>
    <w:rsid w:val="00AA04B9"/>
    <w:rsid w:val="00AA328F"/>
    <w:rsid w:val="00AA54C1"/>
    <w:rsid w:val="00AC0538"/>
    <w:rsid w:val="00AC06AB"/>
    <w:rsid w:val="00AD2980"/>
    <w:rsid w:val="00AF07F1"/>
    <w:rsid w:val="00B11997"/>
    <w:rsid w:val="00B11C83"/>
    <w:rsid w:val="00B258F5"/>
    <w:rsid w:val="00B27BE4"/>
    <w:rsid w:val="00B3414B"/>
    <w:rsid w:val="00B56126"/>
    <w:rsid w:val="00B577F5"/>
    <w:rsid w:val="00B64A2A"/>
    <w:rsid w:val="00B64B79"/>
    <w:rsid w:val="00B73754"/>
    <w:rsid w:val="00B81A35"/>
    <w:rsid w:val="00B8340E"/>
    <w:rsid w:val="00B94A95"/>
    <w:rsid w:val="00B9524D"/>
    <w:rsid w:val="00B96E5A"/>
    <w:rsid w:val="00B9739A"/>
    <w:rsid w:val="00B97AFC"/>
    <w:rsid w:val="00BA1C35"/>
    <w:rsid w:val="00BA26DE"/>
    <w:rsid w:val="00BA2B61"/>
    <w:rsid w:val="00BA3D2A"/>
    <w:rsid w:val="00BA410D"/>
    <w:rsid w:val="00BB2822"/>
    <w:rsid w:val="00BB2DBA"/>
    <w:rsid w:val="00BC2EE0"/>
    <w:rsid w:val="00BC721E"/>
    <w:rsid w:val="00BD198D"/>
    <w:rsid w:val="00BD5916"/>
    <w:rsid w:val="00BF019A"/>
    <w:rsid w:val="00C0277E"/>
    <w:rsid w:val="00C03FD1"/>
    <w:rsid w:val="00C0517E"/>
    <w:rsid w:val="00C102AB"/>
    <w:rsid w:val="00C12109"/>
    <w:rsid w:val="00C1621C"/>
    <w:rsid w:val="00C20AF9"/>
    <w:rsid w:val="00C26A01"/>
    <w:rsid w:val="00C26FED"/>
    <w:rsid w:val="00C32D63"/>
    <w:rsid w:val="00C36BD0"/>
    <w:rsid w:val="00C44D14"/>
    <w:rsid w:val="00C469E2"/>
    <w:rsid w:val="00C5302B"/>
    <w:rsid w:val="00C56351"/>
    <w:rsid w:val="00C629F9"/>
    <w:rsid w:val="00C6341C"/>
    <w:rsid w:val="00C75E45"/>
    <w:rsid w:val="00C77A70"/>
    <w:rsid w:val="00C8430C"/>
    <w:rsid w:val="00C955BF"/>
    <w:rsid w:val="00CA37BD"/>
    <w:rsid w:val="00CA463F"/>
    <w:rsid w:val="00CA6EE5"/>
    <w:rsid w:val="00CA74FF"/>
    <w:rsid w:val="00CB29A3"/>
    <w:rsid w:val="00CC753B"/>
    <w:rsid w:val="00CE5622"/>
    <w:rsid w:val="00CE7177"/>
    <w:rsid w:val="00CF0035"/>
    <w:rsid w:val="00CF2048"/>
    <w:rsid w:val="00D101B5"/>
    <w:rsid w:val="00D10EA2"/>
    <w:rsid w:val="00D26A91"/>
    <w:rsid w:val="00D362EF"/>
    <w:rsid w:val="00D37304"/>
    <w:rsid w:val="00D41BA1"/>
    <w:rsid w:val="00D43357"/>
    <w:rsid w:val="00D46769"/>
    <w:rsid w:val="00D54274"/>
    <w:rsid w:val="00D63BBA"/>
    <w:rsid w:val="00D64859"/>
    <w:rsid w:val="00D67674"/>
    <w:rsid w:val="00D7502D"/>
    <w:rsid w:val="00D845FB"/>
    <w:rsid w:val="00D902B8"/>
    <w:rsid w:val="00DA0523"/>
    <w:rsid w:val="00DA2E21"/>
    <w:rsid w:val="00DA4921"/>
    <w:rsid w:val="00DA5052"/>
    <w:rsid w:val="00DA65B4"/>
    <w:rsid w:val="00DB0BA0"/>
    <w:rsid w:val="00DB1F32"/>
    <w:rsid w:val="00DB5371"/>
    <w:rsid w:val="00DC0580"/>
    <w:rsid w:val="00DD5C76"/>
    <w:rsid w:val="00DE1C6E"/>
    <w:rsid w:val="00E1215C"/>
    <w:rsid w:val="00E12194"/>
    <w:rsid w:val="00E15CA7"/>
    <w:rsid w:val="00E16CF1"/>
    <w:rsid w:val="00E21AED"/>
    <w:rsid w:val="00E46200"/>
    <w:rsid w:val="00E55B2E"/>
    <w:rsid w:val="00E66801"/>
    <w:rsid w:val="00E70CFC"/>
    <w:rsid w:val="00E73683"/>
    <w:rsid w:val="00E84113"/>
    <w:rsid w:val="00E86602"/>
    <w:rsid w:val="00E8774F"/>
    <w:rsid w:val="00E90A16"/>
    <w:rsid w:val="00EA0316"/>
    <w:rsid w:val="00EA2CE8"/>
    <w:rsid w:val="00EA6917"/>
    <w:rsid w:val="00EB4015"/>
    <w:rsid w:val="00EB4F91"/>
    <w:rsid w:val="00EB7EB1"/>
    <w:rsid w:val="00EC76AA"/>
    <w:rsid w:val="00ED07B6"/>
    <w:rsid w:val="00ED1D7E"/>
    <w:rsid w:val="00EE3971"/>
    <w:rsid w:val="00EE6FB1"/>
    <w:rsid w:val="00EF0D5A"/>
    <w:rsid w:val="00EF2880"/>
    <w:rsid w:val="00EF6B02"/>
    <w:rsid w:val="00F014A2"/>
    <w:rsid w:val="00F0728A"/>
    <w:rsid w:val="00F107E8"/>
    <w:rsid w:val="00F33F6E"/>
    <w:rsid w:val="00F63672"/>
    <w:rsid w:val="00F64E6A"/>
    <w:rsid w:val="00F709E9"/>
    <w:rsid w:val="00F74CCB"/>
    <w:rsid w:val="00F80838"/>
    <w:rsid w:val="00F842E0"/>
    <w:rsid w:val="00F847DC"/>
    <w:rsid w:val="00F93D44"/>
    <w:rsid w:val="00F941FA"/>
    <w:rsid w:val="00F95711"/>
    <w:rsid w:val="00FA0F40"/>
    <w:rsid w:val="00FA0FEC"/>
    <w:rsid w:val="00FA1D94"/>
    <w:rsid w:val="00FA7E57"/>
    <w:rsid w:val="00FB282A"/>
    <w:rsid w:val="00FC10C1"/>
    <w:rsid w:val="00FC206D"/>
    <w:rsid w:val="00FD0EC6"/>
    <w:rsid w:val="00FD6528"/>
    <w:rsid w:val="00FD7718"/>
    <w:rsid w:val="00FE2D8C"/>
    <w:rsid w:val="00FF2041"/>
    <w:rsid w:val="00FF648E"/>
    <w:rsid w:val="00FF66E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11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D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11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D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rubache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0B9DE2772CC165B28F618200666205D04B9AEE70629902A23B650A1BA5A725FFCBF3FA3715DDI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7111-7D72-4939-881A-EC37C4D0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22</Pages>
  <Words>7084</Words>
  <Characters>40383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</cp:lastModifiedBy>
  <cp:revision>390</cp:revision>
  <cp:lastPrinted>2024-01-15T05:10:00Z</cp:lastPrinted>
  <dcterms:created xsi:type="dcterms:W3CDTF">2020-12-17T08:23:00Z</dcterms:created>
  <dcterms:modified xsi:type="dcterms:W3CDTF">2024-01-15T05:10:00Z</dcterms:modified>
</cp:coreProperties>
</file>