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F6" w:rsidRPr="0078755D" w:rsidRDefault="0078755D" w:rsidP="007875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7875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Единые требования к назначению и предоставлению федеральных, региональных и муниципальных мер социальной поддержки</w:t>
      </w:r>
    </w:p>
    <w:p w:rsidR="0078755D" w:rsidRPr="0078755D" w:rsidRDefault="0078755D" w:rsidP="00787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8755D">
        <w:rPr>
          <w:color w:val="333333"/>
          <w:sz w:val="28"/>
          <w:szCs w:val="28"/>
        </w:rPr>
        <w:t>Постановлением Правительства Российской Федерации от 03.05.2024 № 564 утверждены основные требования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выплат.</w:t>
      </w:r>
    </w:p>
    <w:p w:rsidR="0078755D" w:rsidRPr="0078755D" w:rsidRDefault="0078755D" w:rsidP="00787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8755D">
        <w:rPr>
          <w:color w:val="333333"/>
          <w:sz w:val="28"/>
          <w:szCs w:val="28"/>
        </w:rPr>
        <w:t>Данный документ устанавливает требования к осуществлению указанных процессов органами государственной власти (государственными органами), органами местного самоуправления, Фондом пенсионного и социального страхования Российской Федерации, а также организациями, находящимися в ведении органов государственной власти и органов местного самоуправления.</w:t>
      </w:r>
    </w:p>
    <w:p w:rsidR="0078755D" w:rsidRPr="0078755D" w:rsidRDefault="0078755D" w:rsidP="00787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8755D">
        <w:rPr>
          <w:color w:val="333333"/>
          <w:sz w:val="28"/>
          <w:szCs w:val="28"/>
        </w:rPr>
        <w:t>Так, требованиями предусмотрено предоставление всех видов поддержки в максимально короткие сроки.</w:t>
      </w:r>
    </w:p>
    <w:p w:rsidR="0078755D" w:rsidRPr="0078755D" w:rsidRDefault="0078755D" w:rsidP="00787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8755D">
        <w:rPr>
          <w:color w:val="333333"/>
          <w:sz w:val="28"/>
          <w:szCs w:val="28"/>
        </w:rPr>
        <w:t>Граждане могут подавать заявления в электронном виде посредством федеральной государственной информационной системы «Единый портал государственных или муниципальных услуг (функций)» или посредством регионального портала государственных или муниципальных услуг, а также лично через МФЦ либо в орган или организацию в случаях, установленных законодательством Российской Федерации и (или) законодательством субъектов Российской Федерации.</w:t>
      </w:r>
    </w:p>
    <w:p w:rsidR="0078755D" w:rsidRPr="0078755D" w:rsidRDefault="0078755D" w:rsidP="00787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8755D">
        <w:rPr>
          <w:color w:val="333333"/>
          <w:sz w:val="28"/>
          <w:szCs w:val="28"/>
        </w:rPr>
        <w:t>Все необходимые документы ведомства должны получать путем взаимодействия между собой, запрос дополнительных документов возможен лишь при отсутствии данных в государственных информационных системах.</w:t>
      </w:r>
    </w:p>
    <w:p w:rsidR="0078755D" w:rsidRPr="0078755D" w:rsidRDefault="0078755D" w:rsidP="00787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8755D">
        <w:rPr>
          <w:color w:val="333333"/>
          <w:sz w:val="28"/>
          <w:szCs w:val="28"/>
        </w:rPr>
        <w:t>Регистрация заявления производится в течение 1 рабочего дня, также определены кратчайшие сроки рассмотрения документов для назначения соответствующих мер социальной поддержки.</w:t>
      </w:r>
    </w:p>
    <w:p w:rsidR="0078755D" w:rsidRPr="0078755D" w:rsidRDefault="0078755D" w:rsidP="00787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8755D">
        <w:rPr>
          <w:color w:val="333333"/>
          <w:sz w:val="28"/>
          <w:szCs w:val="28"/>
        </w:rPr>
        <w:t>Органы, производящие назначение мер социальной поддержки, должны информировать граждан об этапах рассмотрения их заявлений.</w:t>
      </w:r>
    </w:p>
    <w:p w:rsidR="0078755D" w:rsidRPr="0078755D" w:rsidRDefault="0078755D" w:rsidP="00787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8755D">
        <w:rPr>
          <w:color w:val="333333"/>
          <w:sz w:val="28"/>
          <w:szCs w:val="28"/>
        </w:rPr>
        <w:t>Указанное постановление вступает в силу 01.01.2025.</w:t>
      </w:r>
    </w:p>
    <w:p w:rsidR="0078755D" w:rsidRPr="0078755D" w:rsidRDefault="0078755D" w:rsidP="00787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8755D">
        <w:rPr>
          <w:color w:val="333333"/>
          <w:sz w:val="28"/>
          <w:szCs w:val="28"/>
        </w:rPr>
        <w:t> </w:t>
      </w:r>
    </w:p>
    <w:p w:rsidR="009A2631" w:rsidRDefault="009A2631" w:rsidP="009A2631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Помощник прокурора района</w:t>
      </w:r>
    </w:p>
    <w:p w:rsidR="009A2631" w:rsidRDefault="009A2631" w:rsidP="009A26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юрист 3 класса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Болдакова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О.С.</w:t>
      </w:r>
    </w:p>
    <w:p w:rsidR="0078755D" w:rsidRPr="0078755D" w:rsidRDefault="0078755D" w:rsidP="009A26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755D" w:rsidRPr="0078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B9"/>
    <w:rsid w:val="002E17F6"/>
    <w:rsid w:val="0078755D"/>
    <w:rsid w:val="009A2631"/>
    <w:rsid w:val="00E3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2024-07-25T13:49:00Z</dcterms:created>
  <dcterms:modified xsi:type="dcterms:W3CDTF">2024-07-25T14:02:00Z</dcterms:modified>
</cp:coreProperties>
</file>