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F245F" w14:textId="77777777" w:rsidR="009A2E07" w:rsidRPr="003E1E35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Совет Трубачевского</w:t>
      </w:r>
      <w:r w:rsidRPr="0018059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сельского поселения Шегарского района Томской области </w:t>
      </w:r>
    </w:p>
    <w:p w14:paraId="342637F5" w14:textId="77777777" w:rsidR="009A2E07" w:rsidRDefault="009A2E07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A79536A" w14:textId="77777777" w:rsidR="009A2E07" w:rsidRPr="000F1D43" w:rsidRDefault="009A2E07" w:rsidP="009A2E07">
      <w:pPr>
        <w:keepNext/>
        <w:jc w:val="center"/>
        <w:outlineLvl w:val="0"/>
        <w:rPr>
          <w:b/>
          <w:bCs/>
          <w:color w:val="000000" w:themeColor="text1"/>
          <w:kern w:val="32"/>
          <w:sz w:val="40"/>
          <w:szCs w:val="40"/>
        </w:rPr>
      </w:pPr>
      <w:r w:rsidRPr="000F1D43">
        <w:rPr>
          <w:b/>
          <w:bCs/>
          <w:color w:val="000000" w:themeColor="text1"/>
          <w:sz w:val="40"/>
          <w:szCs w:val="40"/>
        </w:rPr>
        <w:t>Решение</w:t>
      </w:r>
    </w:p>
    <w:p w14:paraId="1B820EF5" w14:textId="77777777" w:rsidR="009A2E07" w:rsidRPr="000F1D43" w:rsidRDefault="009A2E07" w:rsidP="009A2E07">
      <w:pPr>
        <w:widowControl w:val="0"/>
        <w:tabs>
          <w:tab w:val="left" w:pos="284"/>
          <w:tab w:val="left" w:pos="7513"/>
        </w:tabs>
        <w:jc w:val="center"/>
        <w:rPr>
          <w:color w:val="000000" w:themeColor="text1"/>
        </w:rPr>
      </w:pPr>
    </w:p>
    <w:p w14:paraId="678493CF" w14:textId="38909792" w:rsidR="009A2E07" w:rsidRPr="00B330D5" w:rsidRDefault="00D864ED" w:rsidP="009A2E07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01.08</w:t>
      </w:r>
      <w:r w:rsidR="008A587B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2024</w:t>
      </w:r>
      <w:r w:rsidR="009A2E07" w:rsidRPr="00B330D5">
        <w:rPr>
          <w:bCs/>
          <w:color w:val="000000" w:themeColor="text1"/>
        </w:rPr>
        <w:t xml:space="preserve">                                                                                                         </w:t>
      </w:r>
      <w:r w:rsidR="00B330D5">
        <w:rPr>
          <w:bCs/>
          <w:color w:val="000000" w:themeColor="text1"/>
        </w:rPr>
        <w:t xml:space="preserve">        </w:t>
      </w:r>
      <w:r w:rsidR="00DB61F5">
        <w:rPr>
          <w:bCs/>
          <w:color w:val="000000" w:themeColor="text1"/>
        </w:rPr>
        <w:t xml:space="preserve">            </w:t>
      </w:r>
      <w:r>
        <w:rPr>
          <w:bCs/>
          <w:color w:val="000000" w:themeColor="text1"/>
        </w:rPr>
        <w:t xml:space="preserve">       </w:t>
      </w:r>
      <w:r w:rsidR="00DB61F5">
        <w:rPr>
          <w:bCs/>
          <w:color w:val="000000" w:themeColor="text1"/>
        </w:rPr>
        <w:t xml:space="preserve"> </w:t>
      </w:r>
      <w:r w:rsidR="009A2E07" w:rsidRPr="00B330D5">
        <w:rPr>
          <w:bCs/>
          <w:color w:val="000000" w:themeColor="text1"/>
        </w:rPr>
        <w:t xml:space="preserve">№ </w:t>
      </w:r>
      <w:r>
        <w:rPr>
          <w:bCs/>
          <w:color w:val="000000" w:themeColor="text1"/>
        </w:rPr>
        <w:t>43</w:t>
      </w:r>
    </w:p>
    <w:p w14:paraId="5007B75E" w14:textId="77777777" w:rsidR="00B330D5" w:rsidRDefault="00B330D5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14:paraId="64275EFD" w14:textId="77777777" w:rsidR="009A2E07" w:rsidRPr="00B330D5" w:rsidRDefault="009A2E07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proofErr w:type="gramStart"/>
      <w:r w:rsidRPr="00B330D5">
        <w:rPr>
          <w:bCs/>
          <w:color w:val="000000" w:themeColor="text1"/>
          <w:lang w:val="en-US"/>
        </w:rPr>
        <w:t>c</w:t>
      </w:r>
      <w:proofErr w:type="gramEnd"/>
      <w:r w:rsidRPr="00B330D5">
        <w:rPr>
          <w:bCs/>
          <w:color w:val="000000" w:themeColor="text1"/>
        </w:rPr>
        <w:t>. Трубачево</w:t>
      </w:r>
    </w:p>
    <w:p w14:paraId="43870821" w14:textId="77777777" w:rsidR="00090886" w:rsidRPr="00B330D5" w:rsidRDefault="00090886" w:rsidP="00090886">
      <w:pPr>
        <w:jc w:val="center"/>
        <w:rPr>
          <w:b/>
          <w:bCs/>
          <w:color w:val="000000" w:themeColor="text1"/>
        </w:rPr>
      </w:pPr>
    </w:p>
    <w:p w14:paraId="3DBF3FF5" w14:textId="7AE46B10" w:rsidR="00090886" w:rsidRPr="00B330D5" w:rsidRDefault="00090886" w:rsidP="00803D7D">
      <w:pPr>
        <w:jc w:val="center"/>
        <w:rPr>
          <w:color w:val="000000" w:themeColor="text1"/>
        </w:rPr>
      </w:pPr>
      <w:r w:rsidRPr="00B330D5">
        <w:rPr>
          <w:color w:val="000000" w:themeColor="text1"/>
        </w:rPr>
        <w:t>О</w:t>
      </w:r>
      <w:r w:rsidR="00D864ED">
        <w:rPr>
          <w:color w:val="000000" w:themeColor="text1"/>
        </w:rPr>
        <w:t>б утверждении</w:t>
      </w:r>
      <w:r w:rsidR="00B40673" w:rsidRPr="00B330D5">
        <w:rPr>
          <w:color w:val="000000" w:themeColor="text1"/>
        </w:rPr>
        <w:t xml:space="preserve"> </w:t>
      </w:r>
      <w:r w:rsidR="0082654A" w:rsidRPr="00B330D5">
        <w:rPr>
          <w:color w:val="000000" w:themeColor="text1"/>
        </w:rPr>
        <w:t>П</w:t>
      </w:r>
      <w:r w:rsidR="00DB61F5">
        <w:rPr>
          <w:color w:val="000000" w:themeColor="text1"/>
        </w:rPr>
        <w:t>равил благоустройства на территории Тр</w:t>
      </w:r>
      <w:r w:rsidR="00D864ED">
        <w:rPr>
          <w:color w:val="000000" w:themeColor="text1"/>
        </w:rPr>
        <w:t>убачевского сельского поселения</w:t>
      </w:r>
    </w:p>
    <w:p w14:paraId="05B87174" w14:textId="77777777" w:rsidR="00090886" w:rsidRPr="00B330D5" w:rsidRDefault="00090886" w:rsidP="00803D7D">
      <w:pPr>
        <w:shd w:val="clear" w:color="auto" w:fill="FFFFFF"/>
        <w:rPr>
          <w:b/>
          <w:color w:val="000000" w:themeColor="text1"/>
        </w:rPr>
      </w:pPr>
    </w:p>
    <w:p w14:paraId="6E325681" w14:textId="3B9B617C" w:rsidR="00DB61F5" w:rsidRPr="00275916" w:rsidRDefault="00DB61F5" w:rsidP="002C61E2">
      <w:pPr>
        <w:ind w:firstLine="708"/>
        <w:jc w:val="center"/>
      </w:pPr>
      <w:r w:rsidRPr="00275916">
        <w:t xml:space="preserve">В </w:t>
      </w:r>
      <w:r w:rsidR="00D864ED">
        <w:t xml:space="preserve">соответствии с </w:t>
      </w:r>
      <w:r w:rsidRPr="00275916">
        <w:t>Федеральным з</w:t>
      </w:r>
      <w:r>
        <w:t>аконом от 06 октября 2003 года №</w:t>
      </w:r>
      <w:r w:rsidRPr="00275916">
        <w:t xml:space="preserve"> 131-ФЗ </w:t>
      </w:r>
      <w:r>
        <w:t>«</w:t>
      </w:r>
      <w:r w:rsidRPr="00275916">
        <w:t>Об общих принципах организации местного самоуправления в Российской Федерации», Уставом Трубаческого сельского поселения Шегарского района Томской области</w:t>
      </w:r>
    </w:p>
    <w:p w14:paraId="1D6231D9" w14:textId="77777777" w:rsidR="009A2E07" w:rsidRPr="00B330D5" w:rsidRDefault="009A2E07" w:rsidP="004B6EA2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51DEC511" w14:textId="6A3AFBBC" w:rsidR="009A2E07" w:rsidRDefault="009A2E07" w:rsidP="00F26D11">
      <w:pPr>
        <w:shd w:val="clear" w:color="auto" w:fill="FFFFFF"/>
        <w:ind w:firstLine="709"/>
        <w:jc w:val="center"/>
        <w:rPr>
          <w:color w:val="000000" w:themeColor="text1"/>
        </w:rPr>
      </w:pPr>
      <w:r w:rsidRPr="00B330D5">
        <w:rPr>
          <w:b/>
          <w:color w:val="000000" w:themeColor="text1"/>
        </w:rPr>
        <w:t>Совет Трубачевского сельского поселения решил</w:t>
      </w:r>
      <w:r w:rsidRPr="00B330D5">
        <w:rPr>
          <w:color w:val="000000" w:themeColor="text1"/>
        </w:rPr>
        <w:t>:</w:t>
      </w:r>
    </w:p>
    <w:p w14:paraId="53127CD2" w14:textId="77777777" w:rsidR="00B330D5" w:rsidRPr="00B330D5" w:rsidRDefault="00B330D5" w:rsidP="00F26D11">
      <w:pPr>
        <w:shd w:val="clear" w:color="auto" w:fill="FFFFFF"/>
        <w:ind w:firstLine="709"/>
        <w:jc w:val="center"/>
        <w:rPr>
          <w:color w:val="000000" w:themeColor="text1"/>
        </w:rPr>
      </w:pPr>
    </w:p>
    <w:p w14:paraId="437B0CD2" w14:textId="45418A3B" w:rsidR="00090886" w:rsidRDefault="004B6EA2" w:rsidP="00DB61F5">
      <w:pPr>
        <w:shd w:val="clear" w:color="auto" w:fill="FFFFFF"/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1. </w:t>
      </w:r>
      <w:r w:rsidR="00D864ED">
        <w:rPr>
          <w:color w:val="000000" w:themeColor="text1"/>
        </w:rPr>
        <w:t>У</w:t>
      </w:r>
      <w:r w:rsidR="00DB61F5" w:rsidRPr="00B330D5">
        <w:rPr>
          <w:color w:val="000000" w:themeColor="text1"/>
        </w:rPr>
        <w:t>твер</w:t>
      </w:r>
      <w:r w:rsidR="00D864ED">
        <w:rPr>
          <w:color w:val="000000" w:themeColor="text1"/>
        </w:rPr>
        <w:t>дить</w:t>
      </w:r>
      <w:r w:rsidR="00DB61F5" w:rsidRPr="00B330D5">
        <w:rPr>
          <w:color w:val="000000" w:themeColor="text1"/>
        </w:rPr>
        <w:t xml:space="preserve"> П</w:t>
      </w:r>
      <w:r w:rsidR="00DB61F5">
        <w:rPr>
          <w:color w:val="000000" w:themeColor="text1"/>
        </w:rPr>
        <w:t>равил</w:t>
      </w:r>
      <w:r w:rsidR="00D864ED">
        <w:rPr>
          <w:color w:val="000000" w:themeColor="text1"/>
        </w:rPr>
        <w:t>а</w:t>
      </w:r>
      <w:r w:rsidR="00DB61F5">
        <w:rPr>
          <w:color w:val="000000" w:themeColor="text1"/>
        </w:rPr>
        <w:t xml:space="preserve"> благоустройства на территории Тр</w:t>
      </w:r>
      <w:r w:rsidR="00D864ED">
        <w:rPr>
          <w:color w:val="000000" w:themeColor="text1"/>
        </w:rPr>
        <w:t>убачевского сельского поселения согласно приложению к настоящему решению.</w:t>
      </w:r>
    </w:p>
    <w:p w14:paraId="6273A329" w14:textId="7235037A" w:rsidR="00D864ED" w:rsidRDefault="009642CB" w:rsidP="00DB61F5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proofErr w:type="gramStart"/>
      <w:r>
        <w:rPr>
          <w:color w:val="000000" w:themeColor="text1"/>
        </w:rPr>
        <w:t>Решения</w:t>
      </w:r>
      <w:r w:rsidR="00D864ED">
        <w:rPr>
          <w:color w:val="000000" w:themeColor="text1"/>
        </w:rPr>
        <w:t xml:space="preserve"> Совета Трубачевского сельского поселения № 36 от 24.12.2013 года «Об утверждении Правил благоустройства на территории Трубачевского сельского поселения»</w:t>
      </w:r>
      <w:r>
        <w:rPr>
          <w:color w:val="000000" w:themeColor="text1"/>
        </w:rPr>
        <w:t>, № 15 от 21.06.2016 года «О внесении изменений в Решение Совета Трубачевского сельского поселения № 36 от 24.12.2013 «Об утверждении Правил благоустройства на территории Трубачевского сельского поселения», № 8 от 26.05.2023 года «</w:t>
      </w:r>
      <w:r>
        <w:rPr>
          <w:color w:val="000000" w:themeColor="text1"/>
        </w:rPr>
        <w:t>О внесении изменений в Решение Совета Трубачевского сельского поселения № 36 от 24.12.2013 «Об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утверждении</w:t>
      </w:r>
      <w:proofErr w:type="gramEnd"/>
      <w:r>
        <w:rPr>
          <w:color w:val="000000" w:themeColor="text1"/>
        </w:rPr>
        <w:t xml:space="preserve"> Правил благоустройства на территории Трубачевского сельского поселения», </w:t>
      </w:r>
      <w:r w:rsidR="00D864ED">
        <w:rPr>
          <w:color w:val="000000" w:themeColor="text1"/>
        </w:rPr>
        <w:t>признать утратившим</w:t>
      </w:r>
      <w:r>
        <w:rPr>
          <w:color w:val="000000" w:themeColor="text1"/>
        </w:rPr>
        <w:t>и</w:t>
      </w:r>
      <w:r w:rsidR="00D864ED">
        <w:rPr>
          <w:color w:val="000000" w:themeColor="text1"/>
        </w:rPr>
        <w:t xml:space="preserve"> силу.</w:t>
      </w:r>
    </w:p>
    <w:p w14:paraId="7D2E220B" w14:textId="740E314D" w:rsidR="00DB61F5" w:rsidRDefault="004C431E" w:rsidP="00DB61F5">
      <w:pPr>
        <w:pStyle w:val="af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 w:themeColor="text1"/>
        </w:rPr>
        <w:t>3</w:t>
      </w:r>
      <w:r w:rsidR="00090886" w:rsidRPr="00B330D5">
        <w:rPr>
          <w:color w:val="000000" w:themeColor="text1"/>
        </w:rPr>
        <w:t xml:space="preserve">. </w:t>
      </w:r>
      <w:r w:rsidR="00DB61F5" w:rsidRPr="00642D42">
        <w:rPr>
          <w:color w:val="000000"/>
        </w:rPr>
        <w:t>Настоящее решение опубликовать</w:t>
      </w:r>
      <w:r w:rsidR="00D864ED">
        <w:rPr>
          <w:color w:val="000000"/>
        </w:rPr>
        <w:t xml:space="preserve"> в периодическом издании «Информационный бюллетень», а также</w:t>
      </w:r>
      <w:r w:rsidR="00DB61F5" w:rsidRPr="00642D42">
        <w:rPr>
          <w:color w:val="000000"/>
        </w:rPr>
        <w:t xml:space="preserve"> </w:t>
      </w:r>
      <w:r>
        <w:rPr>
          <w:color w:val="000000"/>
        </w:rPr>
        <w:t xml:space="preserve">разместить </w:t>
      </w:r>
      <w:r w:rsidR="00DB61F5" w:rsidRPr="00642D42">
        <w:rPr>
          <w:color w:val="000000"/>
        </w:rPr>
        <w:t xml:space="preserve">на официальном </w:t>
      </w:r>
      <w:r w:rsidR="00DB61F5">
        <w:rPr>
          <w:color w:val="000000"/>
        </w:rPr>
        <w:t xml:space="preserve">сайте  Администрации </w:t>
      </w:r>
      <w:r w:rsidR="00DB61F5" w:rsidRPr="00642D42">
        <w:rPr>
          <w:color w:val="000000"/>
        </w:rPr>
        <w:t>Трубачевско</w:t>
      </w:r>
      <w:r w:rsidR="00DB61F5">
        <w:rPr>
          <w:color w:val="000000"/>
        </w:rPr>
        <w:t>го</w:t>
      </w:r>
      <w:r w:rsidR="00DB61F5" w:rsidRPr="00642D42">
        <w:rPr>
          <w:color w:val="000000"/>
        </w:rPr>
        <w:t xml:space="preserve"> сельско</w:t>
      </w:r>
      <w:r w:rsidR="00DB61F5">
        <w:rPr>
          <w:color w:val="000000"/>
        </w:rPr>
        <w:t>го</w:t>
      </w:r>
      <w:r w:rsidR="00DB61F5" w:rsidRPr="00642D42">
        <w:rPr>
          <w:color w:val="000000"/>
        </w:rPr>
        <w:t xml:space="preserve"> поселени</w:t>
      </w:r>
      <w:r w:rsidR="00DB61F5">
        <w:rPr>
          <w:color w:val="000000"/>
        </w:rPr>
        <w:t xml:space="preserve">я в информационно-телекоммуникационной сети Интернет: </w:t>
      </w:r>
      <w:hyperlink r:id="rId8" w:history="1">
        <w:r w:rsidR="00DB61F5" w:rsidRPr="00767BCC">
          <w:rPr>
            <w:rStyle w:val="af6"/>
            <w:lang w:val="en-US"/>
          </w:rPr>
          <w:t>www</w:t>
        </w:r>
        <w:r w:rsidR="00DB61F5" w:rsidRPr="00767BCC">
          <w:rPr>
            <w:rStyle w:val="af6"/>
          </w:rPr>
          <w:t>.</w:t>
        </w:r>
        <w:proofErr w:type="spellStart"/>
        <w:r w:rsidR="00DB61F5" w:rsidRPr="00767BCC">
          <w:rPr>
            <w:rStyle w:val="af6"/>
            <w:lang w:val="en-US"/>
          </w:rPr>
          <w:t>trubachevo</w:t>
        </w:r>
        <w:proofErr w:type="spellEnd"/>
        <w:r w:rsidR="00DB61F5" w:rsidRPr="00767BCC">
          <w:rPr>
            <w:rStyle w:val="af6"/>
          </w:rPr>
          <w:t>.</w:t>
        </w:r>
        <w:proofErr w:type="spellStart"/>
        <w:r w:rsidR="00DB61F5" w:rsidRPr="00767BCC">
          <w:rPr>
            <w:rStyle w:val="af6"/>
            <w:lang w:val="en-US"/>
          </w:rPr>
          <w:t>ru</w:t>
        </w:r>
        <w:proofErr w:type="spellEnd"/>
      </w:hyperlink>
      <w:r w:rsidR="00DB61F5">
        <w:rPr>
          <w:color w:val="000000"/>
        </w:rPr>
        <w:t>.</w:t>
      </w:r>
    </w:p>
    <w:p w14:paraId="282C4AA1" w14:textId="3FFEE8C4" w:rsidR="00DB61F5" w:rsidRPr="00DB61F5" w:rsidRDefault="004C431E" w:rsidP="00DB61F5">
      <w:pPr>
        <w:pStyle w:val="af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DB61F5">
        <w:rPr>
          <w:color w:val="000000"/>
        </w:rPr>
        <w:t xml:space="preserve">. </w:t>
      </w:r>
      <w:r w:rsidR="00DB61F5">
        <w:rPr>
          <w:color w:val="000000" w:themeColor="text1"/>
        </w:rPr>
        <w:t xml:space="preserve">Настоящее решение вступает в силу с момента его официального </w:t>
      </w:r>
      <w:r w:rsidR="00D864ED">
        <w:rPr>
          <w:color w:val="000000" w:themeColor="text1"/>
        </w:rPr>
        <w:t>опубликования</w:t>
      </w:r>
      <w:r w:rsidR="00DB61F5">
        <w:rPr>
          <w:color w:val="000000" w:themeColor="text1"/>
        </w:rPr>
        <w:t>.</w:t>
      </w:r>
    </w:p>
    <w:p w14:paraId="2C6FDEAF" w14:textId="5BC3AF6F" w:rsidR="00090886" w:rsidRPr="00B330D5" w:rsidRDefault="00090886" w:rsidP="00090886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5ABEA3FC" w14:textId="77777777" w:rsidR="00090886" w:rsidRDefault="00090886" w:rsidP="009229CE">
      <w:pPr>
        <w:shd w:val="clear" w:color="auto" w:fill="FFFFFF"/>
        <w:jc w:val="both"/>
        <w:rPr>
          <w:color w:val="000000" w:themeColor="text1"/>
        </w:rPr>
      </w:pPr>
    </w:p>
    <w:p w14:paraId="1B1AC753" w14:textId="77777777" w:rsidR="00DB61F5" w:rsidRDefault="00DB61F5" w:rsidP="009229CE">
      <w:pPr>
        <w:shd w:val="clear" w:color="auto" w:fill="FFFFFF"/>
        <w:jc w:val="both"/>
        <w:rPr>
          <w:color w:val="000000" w:themeColor="text1"/>
        </w:rPr>
      </w:pPr>
    </w:p>
    <w:p w14:paraId="15B4A848" w14:textId="77777777" w:rsidR="00D864ED" w:rsidRDefault="00D864ED" w:rsidP="009229CE">
      <w:pPr>
        <w:shd w:val="clear" w:color="auto" w:fill="FFFFFF"/>
        <w:jc w:val="both"/>
        <w:rPr>
          <w:color w:val="000000" w:themeColor="text1"/>
        </w:rPr>
      </w:pPr>
    </w:p>
    <w:p w14:paraId="6D5D69C1" w14:textId="77777777" w:rsidR="00DB61F5" w:rsidRPr="00B330D5" w:rsidRDefault="00DB61F5" w:rsidP="009229CE">
      <w:pPr>
        <w:shd w:val="clear" w:color="auto" w:fill="FFFFFF"/>
        <w:jc w:val="both"/>
        <w:rPr>
          <w:color w:val="000000" w:themeColor="text1"/>
        </w:rPr>
      </w:pPr>
    </w:p>
    <w:p w14:paraId="74988ACC" w14:textId="77777777" w:rsidR="00B330D5" w:rsidRDefault="00B330D5" w:rsidP="000C6178">
      <w:pPr>
        <w:tabs>
          <w:tab w:val="left" w:pos="1000"/>
          <w:tab w:val="left" w:pos="2552"/>
        </w:tabs>
        <w:jc w:val="both"/>
      </w:pPr>
    </w:p>
    <w:p w14:paraId="0D367A01" w14:textId="77777777" w:rsidR="00931C46" w:rsidRDefault="000C6178" w:rsidP="000C6178">
      <w:pPr>
        <w:tabs>
          <w:tab w:val="left" w:pos="1000"/>
          <w:tab w:val="left" w:pos="2552"/>
        </w:tabs>
        <w:jc w:val="both"/>
      </w:pPr>
      <w:r w:rsidRPr="00B330D5">
        <w:t>Председатель</w:t>
      </w:r>
      <w:r w:rsidR="009A2E07" w:rsidRPr="00B330D5">
        <w:t xml:space="preserve"> Совета </w:t>
      </w:r>
    </w:p>
    <w:p w14:paraId="0C78DBA7" w14:textId="5FDBCC7D" w:rsidR="000C6178" w:rsidRPr="00B330D5" w:rsidRDefault="009A2E07" w:rsidP="000C6178">
      <w:pPr>
        <w:tabs>
          <w:tab w:val="left" w:pos="1000"/>
          <w:tab w:val="left" w:pos="2552"/>
        </w:tabs>
        <w:jc w:val="both"/>
      </w:pPr>
      <w:r w:rsidRPr="00B330D5">
        <w:t>Трубачевского</w:t>
      </w:r>
      <w:r w:rsidR="00931C46">
        <w:t xml:space="preserve"> </w:t>
      </w:r>
      <w:r w:rsidRPr="00B330D5">
        <w:t xml:space="preserve">сельского поселения                                                   </w:t>
      </w:r>
      <w:r w:rsidR="00931C46">
        <w:t xml:space="preserve">                      </w:t>
      </w:r>
      <w:r w:rsidRPr="00B330D5">
        <w:t xml:space="preserve">Э.В. </w:t>
      </w:r>
      <w:proofErr w:type="spellStart"/>
      <w:r w:rsidRPr="00B330D5">
        <w:t>Токмаков</w:t>
      </w:r>
      <w:proofErr w:type="spellEnd"/>
      <w:r w:rsidR="000C6178" w:rsidRPr="00B330D5">
        <w:t xml:space="preserve"> </w:t>
      </w:r>
    </w:p>
    <w:p w14:paraId="068E36DE" w14:textId="77777777" w:rsidR="007761A7" w:rsidRPr="00B330D5" w:rsidRDefault="007761A7"/>
    <w:p w14:paraId="65413BA5" w14:textId="188B6EB8" w:rsidR="00945C83" w:rsidRDefault="000C6178">
      <w:pPr>
        <w:rPr>
          <w:iCs/>
          <w:color w:val="000000" w:themeColor="text1"/>
        </w:rPr>
      </w:pPr>
      <w:r w:rsidRPr="00B330D5">
        <w:t xml:space="preserve">Глава </w:t>
      </w:r>
      <w:r w:rsidR="007761A7" w:rsidRPr="00B330D5">
        <w:t>Трубачевского</w:t>
      </w:r>
      <w:r w:rsidR="00931C46">
        <w:t xml:space="preserve"> </w:t>
      </w:r>
      <w:r w:rsidR="007761A7" w:rsidRPr="00B330D5">
        <w:t>сельского поселения</w:t>
      </w:r>
      <w:r w:rsidR="00931C46">
        <w:t xml:space="preserve"> </w:t>
      </w:r>
      <w:r w:rsidR="007761A7" w:rsidRPr="00B330D5">
        <w:t xml:space="preserve">                                                       </w:t>
      </w:r>
      <w:r w:rsidR="009952AE">
        <w:t xml:space="preserve">    </w:t>
      </w:r>
      <w:r w:rsidR="00B330D5">
        <w:t xml:space="preserve"> </w:t>
      </w:r>
      <w:r w:rsidR="00DB61F5">
        <w:rPr>
          <w:iCs/>
          <w:color w:val="000000" w:themeColor="text1"/>
        </w:rPr>
        <w:t>А.Г. Борисевич</w:t>
      </w:r>
    </w:p>
    <w:p w14:paraId="38234397" w14:textId="77777777" w:rsidR="00945C83" w:rsidRDefault="00945C83">
      <w:pPr>
        <w:rPr>
          <w:iCs/>
          <w:color w:val="000000" w:themeColor="text1"/>
        </w:rPr>
      </w:pPr>
      <w:r>
        <w:rPr>
          <w:iCs/>
          <w:color w:val="000000" w:themeColor="text1"/>
        </w:rPr>
        <w:br w:type="page"/>
      </w:r>
    </w:p>
    <w:p w14:paraId="3BE4BAEB" w14:textId="77777777" w:rsidR="00945C83" w:rsidRDefault="00945C83" w:rsidP="00945C83">
      <w:pPr>
        <w:jc w:val="right"/>
        <w:rPr>
          <w:sz w:val="22"/>
          <w:szCs w:val="22"/>
        </w:rPr>
      </w:pPr>
      <w:r w:rsidRPr="00036A97">
        <w:rPr>
          <w:sz w:val="22"/>
          <w:szCs w:val="22"/>
        </w:rPr>
        <w:lastRenderedPageBreak/>
        <w:t>Приложение</w:t>
      </w:r>
    </w:p>
    <w:p w14:paraId="50E392A6" w14:textId="77777777" w:rsidR="00945C83" w:rsidRPr="00036A97" w:rsidRDefault="00945C83" w:rsidP="00945C83">
      <w:pPr>
        <w:jc w:val="right"/>
        <w:rPr>
          <w:sz w:val="22"/>
          <w:szCs w:val="22"/>
        </w:rPr>
      </w:pPr>
      <w:r w:rsidRPr="00036A97">
        <w:rPr>
          <w:sz w:val="22"/>
          <w:szCs w:val="22"/>
        </w:rPr>
        <w:t xml:space="preserve">к решению Совета </w:t>
      </w:r>
    </w:p>
    <w:p w14:paraId="457DDCDF" w14:textId="77777777" w:rsidR="00945C83" w:rsidRPr="00036A97" w:rsidRDefault="00945C83" w:rsidP="00945C83">
      <w:pPr>
        <w:jc w:val="right"/>
        <w:rPr>
          <w:sz w:val="22"/>
          <w:szCs w:val="22"/>
        </w:rPr>
      </w:pPr>
      <w:r w:rsidRPr="00036A97">
        <w:rPr>
          <w:sz w:val="22"/>
          <w:szCs w:val="22"/>
        </w:rPr>
        <w:t xml:space="preserve">Трубачевского сельского поселения </w:t>
      </w:r>
    </w:p>
    <w:p w14:paraId="088F2670" w14:textId="77777777" w:rsidR="00945C83" w:rsidRPr="00036A97" w:rsidRDefault="00945C83" w:rsidP="00945C8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01 августа </w:t>
      </w:r>
      <w:r w:rsidRPr="00036A97">
        <w:rPr>
          <w:sz w:val="22"/>
          <w:szCs w:val="22"/>
        </w:rPr>
        <w:t>20</w:t>
      </w:r>
      <w:r>
        <w:rPr>
          <w:sz w:val="22"/>
          <w:szCs w:val="22"/>
        </w:rPr>
        <w:t xml:space="preserve">24 </w:t>
      </w:r>
      <w:r w:rsidRPr="00036A97">
        <w:rPr>
          <w:sz w:val="22"/>
          <w:szCs w:val="22"/>
        </w:rPr>
        <w:t xml:space="preserve">№ </w:t>
      </w:r>
      <w:r>
        <w:rPr>
          <w:sz w:val="22"/>
          <w:szCs w:val="22"/>
        </w:rPr>
        <w:t>43</w:t>
      </w:r>
      <w:r w:rsidRPr="00036A97">
        <w:rPr>
          <w:sz w:val="22"/>
          <w:szCs w:val="22"/>
        </w:rPr>
        <w:t xml:space="preserve"> </w:t>
      </w:r>
    </w:p>
    <w:p w14:paraId="76C25ED7" w14:textId="77777777" w:rsidR="00945C83" w:rsidRDefault="00945C83" w:rsidP="00945C83">
      <w:pPr>
        <w:jc w:val="right"/>
      </w:pPr>
      <w:r>
        <w:t xml:space="preserve"> </w:t>
      </w:r>
    </w:p>
    <w:p w14:paraId="19BD5B3D" w14:textId="77777777" w:rsidR="00945C83" w:rsidRPr="0006015D" w:rsidRDefault="00945C83" w:rsidP="00945C83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06015D">
        <w:rPr>
          <w:rFonts w:ascii="Times New Roman" w:hAnsi="Times New Roman"/>
          <w:b/>
          <w:sz w:val="24"/>
          <w:szCs w:val="24"/>
        </w:rPr>
        <w:t xml:space="preserve">ПРАВИЛА БЛАГОУСТРОЙСТВА </w:t>
      </w:r>
      <w:r>
        <w:rPr>
          <w:rFonts w:ascii="Times New Roman" w:hAnsi="Times New Roman"/>
          <w:b/>
          <w:sz w:val="24"/>
          <w:szCs w:val="24"/>
        </w:rPr>
        <w:t xml:space="preserve">НА </w:t>
      </w:r>
      <w:r w:rsidRPr="0006015D">
        <w:rPr>
          <w:rFonts w:ascii="Times New Roman" w:hAnsi="Times New Roman"/>
          <w:b/>
          <w:sz w:val="24"/>
          <w:szCs w:val="24"/>
        </w:rPr>
        <w:t>ТЕРРИТОРИИ</w:t>
      </w:r>
    </w:p>
    <w:p w14:paraId="1061F3D4" w14:textId="77777777" w:rsidR="00945C83" w:rsidRPr="0006015D" w:rsidRDefault="00945C83" w:rsidP="00945C83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06015D">
        <w:rPr>
          <w:rFonts w:ascii="Times New Roman" w:hAnsi="Times New Roman"/>
          <w:b/>
          <w:sz w:val="24"/>
          <w:szCs w:val="24"/>
        </w:rPr>
        <w:t>ТРУБАЧЕВСКОГО СЕЛЬСКОГО ПОСЕЛЕНИЯ</w:t>
      </w:r>
    </w:p>
    <w:p w14:paraId="18D3B621" w14:textId="77777777" w:rsidR="00945C83" w:rsidRPr="0006015D" w:rsidRDefault="00945C83" w:rsidP="00945C83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0CFEC69D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Настоящие Правила устанавливают единые и обязательные для исполнения физическими и юридическими лицами норм и требований в сфере внешнего благоустройства и содержания территорий в границах муниципального образования.</w:t>
      </w:r>
    </w:p>
    <w:p w14:paraId="25163879" w14:textId="77777777" w:rsidR="00945C83" w:rsidRPr="0006015D" w:rsidRDefault="00945C83" w:rsidP="00945C83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60813FB7" w14:textId="77777777" w:rsidR="00945C83" w:rsidRPr="0006015D" w:rsidRDefault="00945C83" w:rsidP="00945C83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59762D70" w14:textId="77777777" w:rsidR="00945C83" w:rsidRPr="0006015D" w:rsidRDefault="00945C83" w:rsidP="00945C83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b/>
          <w:sz w:val="24"/>
          <w:szCs w:val="24"/>
        </w:rPr>
        <w:t xml:space="preserve">Статья 1. </w:t>
      </w:r>
      <w:r>
        <w:rPr>
          <w:rFonts w:ascii="Times New Roman" w:hAnsi="Times New Roman"/>
          <w:b/>
          <w:sz w:val="24"/>
          <w:szCs w:val="24"/>
        </w:rPr>
        <w:t>Основные понятия</w:t>
      </w:r>
    </w:p>
    <w:p w14:paraId="25BA195A" w14:textId="77777777" w:rsidR="00945C83" w:rsidRPr="0006015D" w:rsidRDefault="00945C83" w:rsidP="00945C83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14:paraId="6F6B483E" w14:textId="77777777" w:rsidR="00945C83" w:rsidRPr="0006015D" w:rsidRDefault="00945C83" w:rsidP="00945C83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ab/>
        <w:t>1 . Для целей настоящих Правил применяются следующие основные понятия:</w:t>
      </w:r>
    </w:p>
    <w:p w14:paraId="01BF555C" w14:textId="77777777" w:rsidR="00945C83" w:rsidRPr="0006015D" w:rsidRDefault="00945C83" w:rsidP="00945C83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243A4E04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b/>
          <w:sz w:val="24"/>
          <w:szCs w:val="24"/>
        </w:rPr>
        <w:t>Благоустройство территории</w:t>
      </w:r>
      <w:r w:rsidRPr="0006015D">
        <w:rPr>
          <w:rFonts w:ascii="Times New Roman" w:hAnsi="Times New Roman"/>
          <w:sz w:val="24"/>
          <w:szCs w:val="24"/>
        </w:rPr>
        <w:t xml:space="preserve"> –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14:paraId="6BCFADA5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b/>
          <w:sz w:val="24"/>
          <w:szCs w:val="24"/>
        </w:rPr>
        <w:t>Элементы благоустройства территории</w:t>
      </w:r>
      <w:r w:rsidRPr="0006015D">
        <w:rPr>
          <w:rFonts w:ascii="Times New Roman" w:hAnsi="Times New Roman"/>
          <w:sz w:val="24"/>
          <w:szCs w:val="24"/>
        </w:rPr>
        <w:t xml:space="preserve"> –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14:paraId="19457AA5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b/>
          <w:sz w:val="24"/>
          <w:szCs w:val="24"/>
        </w:rPr>
        <w:t xml:space="preserve">Нормируемый комплекс элементов благоустройства </w:t>
      </w:r>
      <w:r w:rsidRPr="0006015D">
        <w:rPr>
          <w:rFonts w:ascii="Times New Roman" w:hAnsi="Times New Roman"/>
          <w:sz w:val="24"/>
          <w:szCs w:val="24"/>
        </w:rPr>
        <w:t>– необходимое минимальное сочетание элементов благоустройства для создания на территории  Трубачевского сельского поселения безопасной, удобной и привлекательной среды.</w:t>
      </w:r>
    </w:p>
    <w:p w14:paraId="197ECE68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b/>
          <w:sz w:val="24"/>
          <w:szCs w:val="24"/>
        </w:rPr>
        <w:t>Объекты благоустройства территории</w:t>
      </w:r>
      <w:r w:rsidRPr="0006015D">
        <w:rPr>
          <w:rFonts w:ascii="Times New Roman" w:hAnsi="Times New Roman"/>
          <w:sz w:val="24"/>
          <w:szCs w:val="24"/>
        </w:rPr>
        <w:t xml:space="preserve"> – территории Трубачевского сельского поселения, на которых осуществляется деятельность по благоустройству: площадки, функционально-планировочные образования, территории муниципального образования.</w:t>
      </w:r>
    </w:p>
    <w:p w14:paraId="30C123AE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b/>
          <w:sz w:val="24"/>
          <w:szCs w:val="24"/>
        </w:rPr>
        <w:t>Объекты нормирования благоустройства территории</w:t>
      </w:r>
      <w:r w:rsidRPr="0006015D">
        <w:rPr>
          <w:rFonts w:ascii="Times New Roman" w:hAnsi="Times New Roman"/>
          <w:sz w:val="24"/>
          <w:szCs w:val="24"/>
        </w:rPr>
        <w:t xml:space="preserve"> – территории Трубачевского сельского поселения, для которых в нормах и правилах по благоустройству территории устанавливаются: нормируемый комплекс элементов благоустройства, норма и правила их размещения на данной территории. Такими территориями могут являться: улично-дорожная сеть населенного пункта,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застройки.</w:t>
      </w:r>
    </w:p>
    <w:p w14:paraId="7C829104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b/>
          <w:sz w:val="24"/>
          <w:szCs w:val="24"/>
        </w:rPr>
        <w:t>Уборка придомовой территорий и территории населенных пунктов</w:t>
      </w:r>
      <w:r w:rsidRPr="0006015D">
        <w:rPr>
          <w:rFonts w:ascii="Times New Roman" w:hAnsi="Times New Roman"/>
          <w:sz w:val="24"/>
          <w:szCs w:val="24"/>
        </w:rPr>
        <w:t xml:space="preserve"> – вид деятельности, связанный со сбором, вывозом в специально отведённые места отходов производства и потребления, другого мусора, снега, а также иные мероприятия направленные на обеспечение экологического и санитарно-эпидемиологического благополучия и охрану окружающей среды.</w:t>
      </w:r>
    </w:p>
    <w:p w14:paraId="3802393E" w14:textId="77777777" w:rsidR="00945C83" w:rsidRPr="0006015D" w:rsidRDefault="00945C83" w:rsidP="00945C83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485AE3DA" w14:textId="77777777" w:rsidR="00945C83" w:rsidRPr="0006015D" w:rsidRDefault="00945C83" w:rsidP="00945C83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06015D">
        <w:rPr>
          <w:rFonts w:ascii="Times New Roman" w:hAnsi="Times New Roman"/>
          <w:b/>
          <w:sz w:val="24"/>
          <w:szCs w:val="24"/>
        </w:rPr>
        <w:t>Статья 2. Границы прилегающей территории:</w:t>
      </w:r>
    </w:p>
    <w:p w14:paraId="61E4045A" w14:textId="77777777" w:rsidR="00945C83" w:rsidRPr="0006015D" w:rsidRDefault="00945C83" w:rsidP="00945C83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0387C897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Для объектов</w:t>
      </w:r>
      <w:r>
        <w:rPr>
          <w:rFonts w:ascii="Times New Roman" w:hAnsi="Times New Roman"/>
          <w:sz w:val="24"/>
          <w:szCs w:val="24"/>
        </w:rPr>
        <w:t xml:space="preserve"> недвижимости (частного и муниципального жилищного фонда, торговли)</w:t>
      </w:r>
      <w:r w:rsidRPr="0006015D">
        <w:rPr>
          <w:rFonts w:ascii="Times New Roman" w:hAnsi="Times New Roman"/>
          <w:sz w:val="24"/>
          <w:szCs w:val="24"/>
        </w:rPr>
        <w:t>, находящихся вблизи проезжих частей улиц, проездов прилегающей территорией является территория от фасада объекта до придорожного бордюрного камня, включая тротуары и придорожные газоны.</w:t>
      </w:r>
    </w:p>
    <w:p w14:paraId="0B26FECF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 xml:space="preserve">Для объектов, не находящихся вблизи проезжих частей улиц, проездов, прилегающей территорией является территория на расстоянии 10 метров по периметру соответствующего объекта. </w:t>
      </w:r>
    </w:p>
    <w:p w14:paraId="7209F648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В случае нахождения нескольких объектов на расстоянии менее 20 метров друг от друга территория между ними делится на равные части.</w:t>
      </w:r>
    </w:p>
    <w:p w14:paraId="033A1302" w14:textId="77777777" w:rsidR="00945C83" w:rsidRPr="0006015D" w:rsidRDefault="00945C83" w:rsidP="00945C83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72900603" w14:textId="77777777" w:rsidR="00945C83" w:rsidRPr="0006015D" w:rsidRDefault="00945C83" w:rsidP="00945C83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6015D">
        <w:rPr>
          <w:rFonts w:ascii="Times New Roman" w:hAnsi="Times New Roman"/>
          <w:b/>
          <w:sz w:val="24"/>
          <w:szCs w:val="24"/>
        </w:rPr>
        <w:t>Статья 3. Требования к содержанию территорий</w:t>
      </w:r>
    </w:p>
    <w:p w14:paraId="1A438665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1. Содержание территорий включает в себя:</w:t>
      </w:r>
    </w:p>
    <w:p w14:paraId="2B879A59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 xml:space="preserve">- текущий и капитальный ремонт, </w:t>
      </w:r>
    </w:p>
    <w:p w14:paraId="0C391104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 xml:space="preserve">- регулярную уборку от мусора, снега, льда, подсыпку песком проезжей части улиц, тротуаров при образовании гололеда, </w:t>
      </w:r>
    </w:p>
    <w:p w14:paraId="044E8147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 xml:space="preserve">- защиту зеленых насаждений, </w:t>
      </w:r>
    </w:p>
    <w:p w14:paraId="52C22475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- установку урн, контейнеров для сбора мусора и бытовых отходов;</w:t>
      </w:r>
    </w:p>
    <w:p w14:paraId="7CFD8806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- предотвращение выноса грязи на улицы поселения транспортными средствами с территорий производства работ, грунтовых дорог и иных объектов;</w:t>
      </w:r>
    </w:p>
    <w:p w14:paraId="2558411F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- предотвращение загрязнения территории поселения жидкими, сыпучими и иными веществами при их транспортировке.</w:t>
      </w:r>
    </w:p>
    <w:p w14:paraId="45C70E50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2. Организация мероприятий по стоку поверхностных вод через кюветы.</w:t>
      </w:r>
    </w:p>
    <w:p w14:paraId="007CFAEB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3. Сбор и вывоз в специально отведённые места отходов производства и потребления другого мусора, а также иные мероприятия направленные на обеспечение экологического, санитарно-эпидемиологического благополучия населения и охраны окружающей среды.</w:t>
      </w:r>
    </w:p>
    <w:p w14:paraId="55B2B368" w14:textId="77777777" w:rsidR="00945C83" w:rsidRPr="0006015D" w:rsidRDefault="00945C83" w:rsidP="00945C83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439972CD" w14:textId="77777777" w:rsidR="00945C83" w:rsidRPr="0006015D" w:rsidRDefault="00945C83" w:rsidP="00945C83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06015D">
        <w:rPr>
          <w:rFonts w:ascii="Times New Roman" w:hAnsi="Times New Roman"/>
          <w:b/>
          <w:sz w:val="24"/>
          <w:szCs w:val="24"/>
        </w:rPr>
        <w:t>Статья 4. Установка и содержание малых архитектурных форм</w:t>
      </w:r>
    </w:p>
    <w:p w14:paraId="70D5F57E" w14:textId="77777777" w:rsidR="00945C83" w:rsidRPr="0006015D" w:rsidRDefault="00945C83" w:rsidP="00945C83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5B37C680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1. Подготовка оснований и установка всех видов ограждений, киосков, палаток, ларьков, павильонов для ожидания транспорта, спортивных сооружений, фонтанов, телефонных кабин, объектов наружной рекламы, щитов для газет и объявлений производится на основании полученного в установленном порядке разрешения и согласований.</w:t>
      </w:r>
    </w:p>
    <w:p w14:paraId="05C713B7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2. Запрещается самовольное расклеивание газет, объявлений и плакатов на фасадах зданий, ограждениях, сооружениях и деревьях.</w:t>
      </w:r>
    </w:p>
    <w:p w14:paraId="414C0695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3. На территории жилого фонда разрешается строительство глухих и железобетонных ограждений.</w:t>
      </w:r>
    </w:p>
    <w:p w14:paraId="1CA55753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4. Разрешается строительство декоративных металлических ограждений.</w:t>
      </w:r>
    </w:p>
    <w:p w14:paraId="0E13D2CA" w14:textId="77777777" w:rsidR="00945C83" w:rsidRPr="0006015D" w:rsidRDefault="00945C83" w:rsidP="00945C83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298A3560" w14:textId="77777777" w:rsidR="00945C83" w:rsidRPr="0006015D" w:rsidRDefault="00945C83" w:rsidP="00945C83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06015D">
        <w:rPr>
          <w:rFonts w:ascii="Times New Roman" w:hAnsi="Times New Roman"/>
          <w:b/>
          <w:sz w:val="24"/>
          <w:szCs w:val="24"/>
        </w:rPr>
        <w:t>Статья 5. Содержание жилых домов, зданий и сооружений</w:t>
      </w:r>
    </w:p>
    <w:p w14:paraId="362E5AE0" w14:textId="77777777" w:rsidR="00945C83" w:rsidRPr="0006015D" w:rsidRDefault="00945C83" w:rsidP="00945C83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2B61034A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1. Окраска, побелка, капитальный и текущий ремонт фасадов зданий, жилых домов, сооружений производится собственниками зданий, жилых домов и сооружений в зависимости от их технического состояния.</w:t>
      </w:r>
    </w:p>
    <w:p w14:paraId="43C80566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2. На всех зданиях и жилых домах вывешиваются и содержатся в исправном состоянии номерные знаки, а на зданиях и домах, выходящих на перекресток - таблички с наименованием улицы, переулка, площади и соответствующего номера дома. С наступлением темноты номерные знаки и таблички должны быть освещены.</w:t>
      </w:r>
    </w:p>
    <w:p w14:paraId="6B83F9E3" w14:textId="77777777" w:rsidR="00945C83" w:rsidRPr="0006015D" w:rsidRDefault="00945C83" w:rsidP="00945C83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41165F84" w14:textId="77777777" w:rsidR="00945C83" w:rsidRPr="0006015D" w:rsidRDefault="00945C83" w:rsidP="00945C83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06015D">
        <w:rPr>
          <w:rFonts w:ascii="Times New Roman" w:hAnsi="Times New Roman"/>
          <w:b/>
          <w:sz w:val="24"/>
          <w:szCs w:val="24"/>
        </w:rPr>
        <w:t>Статья 6. Уборка территорий</w:t>
      </w:r>
    </w:p>
    <w:p w14:paraId="125B3415" w14:textId="77777777" w:rsidR="00945C83" w:rsidRPr="0006015D" w:rsidRDefault="00945C83" w:rsidP="00945C83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4FE9B709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1. Уборка территорий производится в соответствии с требованиями настоящих Правил, инструкциями и технологическими рекомендациями в пределах установленных границ.</w:t>
      </w:r>
    </w:p>
    <w:p w14:paraId="541FB0F4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2. Уборка территорий в осенне-зимний период предусматривает уборку</w:t>
      </w:r>
      <w:r>
        <w:rPr>
          <w:rFonts w:ascii="Times New Roman" w:hAnsi="Times New Roman"/>
          <w:sz w:val="24"/>
          <w:szCs w:val="24"/>
        </w:rPr>
        <w:t xml:space="preserve"> и вывоз </w:t>
      </w:r>
      <w:r w:rsidRPr="0006015D">
        <w:rPr>
          <w:rFonts w:ascii="Times New Roman" w:hAnsi="Times New Roman"/>
          <w:sz w:val="24"/>
          <w:szCs w:val="24"/>
        </w:rPr>
        <w:t>снега, льда, мусора, в летний период – подметание.</w:t>
      </w:r>
    </w:p>
    <w:p w14:paraId="5ED474EE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3. Вывоз снега, льда, мусора разрешается только в специально отведенные места.</w:t>
      </w:r>
    </w:p>
    <w:p w14:paraId="1796A4B5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 xml:space="preserve">4. При производстве зимних уборочных работ запрещается </w:t>
      </w:r>
      <w:proofErr w:type="gramStart"/>
      <w:r w:rsidRPr="0006015D">
        <w:rPr>
          <w:rFonts w:ascii="Times New Roman" w:hAnsi="Times New Roman"/>
          <w:sz w:val="24"/>
          <w:szCs w:val="24"/>
        </w:rPr>
        <w:t>разбрасывание</w:t>
      </w:r>
      <w:proofErr w:type="gramEnd"/>
      <w:r w:rsidRPr="0006015D">
        <w:rPr>
          <w:rFonts w:ascii="Times New Roman" w:hAnsi="Times New Roman"/>
          <w:sz w:val="24"/>
          <w:szCs w:val="24"/>
        </w:rPr>
        <w:t xml:space="preserve"> и складирование снега на проезжей части улиц, территории зеленых насаждений, тротуарах, проездах, площадках.</w:t>
      </w:r>
    </w:p>
    <w:p w14:paraId="093969DB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 xml:space="preserve">5. Запрещается сброс и размещение в неустановленных местах грунта, материалов, сырья, продукции, оборудования и другого имущества, металлолома, </w:t>
      </w:r>
      <w:proofErr w:type="spellStart"/>
      <w:r w:rsidRPr="0006015D">
        <w:rPr>
          <w:rFonts w:ascii="Times New Roman" w:hAnsi="Times New Roman"/>
          <w:sz w:val="24"/>
          <w:szCs w:val="24"/>
        </w:rPr>
        <w:t>стеклобоя</w:t>
      </w:r>
      <w:proofErr w:type="spellEnd"/>
      <w:r w:rsidRPr="0006015D">
        <w:rPr>
          <w:rFonts w:ascii="Times New Roman" w:hAnsi="Times New Roman"/>
          <w:sz w:val="24"/>
          <w:szCs w:val="24"/>
        </w:rPr>
        <w:t>, строительного мусора, древесных остатков, снега, уличного смета и других отходов производства и потребления.</w:t>
      </w:r>
    </w:p>
    <w:p w14:paraId="7A9EAF93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 xml:space="preserve">Руководители и должностные лица организаций, работники которых допустили эти нарушения, обязаны принять меры к устранению допущенных нарушений. </w:t>
      </w:r>
    </w:p>
    <w:p w14:paraId="34C2A35F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В случае невозможности установления виновных лиц в организации стихийных свалок обязанность по ликвидации этих свалок несут лица, осуществляющие содержание соответствующей территории.</w:t>
      </w:r>
    </w:p>
    <w:p w14:paraId="2A024EDA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 xml:space="preserve">6. На улицах, у входов в объекты торговли и места массового посещения граждан должны быть установлены урны, которые должны быть покрашены и иметь эстетичный вид. </w:t>
      </w:r>
    </w:p>
    <w:p w14:paraId="3597C4C8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Переполнение урн не допускается.</w:t>
      </w:r>
    </w:p>
    <w:p w14:paraId="1A65005B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6015D">
        <w:rPr>
          <w:rFonts w:ascii="Times New Roman" w:hAnsi="Times New Roman"/>
          <w:sz w:val="24"/>
          <w:szCs w:val="24"/>
        </w:rPr>
        <w:t>. Если на прилегающей и (или) закрепленной территории имеются зелёные насаждения лица, обязаны обеспечить их полную сохранность и квалифицированный уход, производить уборку сухостоя, покос травы, вырубку сухих и поломанных веток, замазку ран на деревьях.</w:t>
      </w:r>
    </w:p>
    <w:p w14:paraId="2FCB526A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6015D">
        <w:rPr>
          <w:rFonts w:ascii="Times New Roman" w:hAnsi="Times New Roman"/>
          <w:sz w:val="24"/>
          <w:szCs w:val="24"/>
        </w:rPr>
        <w:t>. Обязанность по уборке посадочных площадок остановок общественного транспорта в пределах 10 метров от находящихся вблизи объектов торговли возлагается на владельцев объектов торговли.</w:t>
      </w:r>
    </w:p>
    <w:p w14:paraId="26257E8E" w14:textId="77777777" w:rsidR="00945C83" w:rsidRPr="0006015D" w:rsidRDefault="00945C83" w:rsidP="00945C83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</w:p>
    <w:p w14:paraId="0774E375" w14:textId="77777777" w:rsidR="00945C83" w:rsidRPr="0006015D" w:rsidRDefault="00945C83" w:rsidP="00945C83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06015D">
        <w:rPr>
          <w:rFonts w:ascii="Times New Roman" w:hAnsi="Times New Roman"/>
          <w:b/>
          <w:sz w:val="24"/>
          <w:szCs w:val="24"/>
        </w:rPr>
        <w:t>Статья 7. Содержание инженерных сооружений и коммуникаций</w:t>
      </w:r>
    </w:p>
    <w:p w14:paraId="2A46B920" w14:textId="77777777" w:rsidR="00945C83" w:rsidRPr="0006015D" w:rsidRDefault="00945C83" w:rsidP="00945C83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</w:p>
    <w:p w14:paraId="7638CE3F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1. Организации, имеющие на балансе инженерные сети и сооружения, обязаны:</w:t>
      </w:r>
    </w:p>
    <w:p w14:paraId="7C4D4DFB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1) в случае порыва - немедленно принять меры по ликвидации течи и недопущению подтопления территорий, зданий и сооружений;</w:t>
      </w:r>
    </w:p>
    <w:p w14:paraId="3CB58334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2) удалять наледь, производить ремонт дорожных покрытий, и других сооружений, поврежденных при авариях на инженерных сетях;</w:t>
      </w:r>
    </w:p>
    <w:p w14:paraId="1A7746D2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 xml:space="preserve">3) производить постоянный </w:t>
      </w:r>
      <w:proofErr w:type="gramStart"/>
      <w:r w:rsidRPr="0006015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6015D">
        <w:rPr>
          <w:rFonts w:ascii="Times New Roman" w:hAnsi="Times New Roman"/>
          <w:sz w:val="24"/>
          <w:szCs w:val="24"/>
        </w:rPr>
        <w:t xml:space="preserve"> наличием крышек люков, обеспечивать их безопасное для автотранспорта и пешеходов состояние;</w:t>
      </w:r>
    </w:p>
    <w:p w14:paraId="6CE4B376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2. Содержание тепловых и водопроводных надземных магистралей и сооружений,  проходящих в границах поселения в пределах полосы отчуждения, и прилегающих к ним территории осуществляют ведомственные службы.</w:t>
      </w:r>
    </w:p>
    <w:p w14:paraId="1CC5B985" w14:textId="77777777" w:rsidR="00945C83" w:rsidRPr="0006015D" w:rsidRDefault="00945C83" w:rsidP="00945C83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686ADC56" w14:textId="77777777" w:rsidR="00945C83" w:rsidRPr="0006015D" w:rsidRDefault="00945C83" w:rsidP="00945C83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06015D">
        <w:rPr>
          <w:rFonts w:ascii="Times New Roman" w:hAnsi="Times New Roman"/>
          <w:b/>
          <w:sz w:val="24"/>
          <w:szCs w:val="24"/>
        </w:rPr>
        <w:t>Статья 8. Содержание улиц, эксплуатация транспортных средств</w:t>
      </w:r>
    </w:p>
    <w:p w14:paraId="6693B1D9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 xml:space="preserve">1. Запрещается заезжать на тротуары, а также мыть транспортные средства у водопроводных колонок, колодцев, теплотрасс, </w:t>
      </w:r>
      <w:proofErr w:type="gramStart"/>
      <w:r w:rsidRPr="0006015D">
        <w:rPr>
          <w:rFonts w:ascii="Times New Roman" w:hAnsi="Times New Roman"/>
          <w:sz w:val="24"/>
          <w:szCs w:val="24"/>
        </w:rPr>
        <w:t>берегах</w:t>
      </w:r>
      <w:proofErr w:type="gramEnd"/>
      <w:r w:rsidRPr="0006015D">
        <w:rPr>
          <w:rFonts w:ascii="Times New Roman" w:hAnsi="Times New Roman"/>
          <w:sz w:val="24"/>
          <w:szCs w:val="24"/>
        </w:rPr>
        <w:t xml:space="preserve"> рек, озер и других поверхностных водоемов.</w:t>
      </w:r>
    </w:p>
    <w:p w14:paraId="4B1AAD2B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 xml:space="preserve">2. В целях сохранения конструкции дорог с учетом дорожно-климатических условий местная администрация в весенне-осенний период имеет право вводить временное ограничение движения транспортных средств с указанием срока действия ограничения и допустимой массы транспортных средств. </w:t>
      </w:r>
    </w:p>
    <w:p w14:paraId="59723492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В исключительных случаях движение транспортных средств, для которых введено ограничение, разрешается на основании специальных пропусков, выдаваемых в порядке, установленном местной администрацией.</w:t>
      </w:r>
    </w:p>
    <w:p w14:paraId="0D5798BD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3. Производство всех видов работ в зоне сетей уличного освещения должно согласовываться с организациями, обслуживающими эти сети.</w:t>
      </w:r>
    </w:p>
    <w:p w14:paraId="748B3A03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4. Работы по переносу опор или изменению габаритов воздушных линий электропередач, прокладка или перекладка кабельных линий, а также восстановление временно демонтированного нарушенного освещения выполняются за счет организаций, производящих ремонтно-строительные работы.</w:t>
      </w:r>
    </w:p>
    <w:p w14:paraId="1C3D7D81" w14:textId="77777777" w:rsidR="00945C83" w:rsidRPr="00223EEE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223EEE">
        <w:rPr>
          <w:rFonts w:ascii="Times New Roman" w:hAnsi="Times New Roman"/>
          <w:sz w:val="24"/>
          <w:szCs w:val="24"/>
        </w:rPr>
        <w:t>5. Запрещается выгул, выпас домашних, сельскохозяйственных животных, за исключением собаки-проводника, сопровождающего инвалида по зрению, птиц на газонах, детских и спортивных площадках, вблизи детских учреждений и в местах общего пользования. Владельцы, за исключением инвалидов по зрению, сопровождаемых собаками-проводниками, животные которых загрязнили территорию, обязаны немедленно ее очистить.</w:t>
      </w:r>
    </w:p>
    <w:p w14:paraId="7E046D70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6. Запрещается применение огневых способов оттаивания мерзлых грунтов, сжигание мусора, листвы и других отходов, являющихся источником загрязнения территории поселения и атмосферного воздуха.</w:t>
      </w:r>
    </w:p>
    <w:p w14:paraId="0AE76F01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 xml:space="preserve">Применение огневых способов оттаивания мерзлых грунтов допускается на основании разрешения, полученного в порядке, установленном местной администрацией. </w:t>
      </w:r>
    </w:p>
    <w:p w14:paraId="6B9A4304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>7. Стоянка и хранение транспортных сре</w:t>
      </w:r>
      <w:proofErr w:type="gramStart"/>
      <w:r w:rsidRPr="0006015D">
        <w:rPr>
          <w:rFonts w:ascii="Times New Roman" w:hAnsi="Times New Roman"/>
          <w:sz w:val="24"/>
          <w:szCs w:val="24"/>
        </w:rPr>
        <w:t>дств пр</w:t>
      </w:r>
      <w:proofErr w:type="gramEnd"/>
      <w:r w:rsidRPr="0006015D">
        <w:rPr>
          <w:rFonts w:ascii="Times New Roman" w:hAnsi="Times New Roman"/>
          <w:sz w:val="24"/>
          <w:szCs w:val="24"/>
        </w:rPr>
        <w:t xml:space="preserve">оизводится на специально отведенных для этой цели местах, содержание которых, а также подъездных путей к ним осуществляется владельцами транспортных средств или лицами, к которым прибывают данные транспортные средства. </w:t>
      </w:r>
    </w:p>
    <w:p w14:paraId="1809DF80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 xml:space="preserve">8. Дороги, проезды и подъезды к зданиям, сооружениям, наружным пожарным лестницам, </w:t>
      </w:r>
      <w:proofErr w:type="spellStart"/>
      <w:r w:rsidRPr="0006015D">
        <w:rPr>
          <w:rFonts w:ascii="Times New Roman" w:hAnsi="Times New Roman"/>
          <w:sz w:val="24"/>
          <w:szCs w:val="24"/>
        </w:rPr>
        <w:t>водоисточникам</w:t>
      </w:r>
      <w:proofErr w:type="spellEnd"/>
      <w:r w:rsidRPr="0006015D">
        <w:rPr>
          <w:rFonts w:ascii="Times New Roman" w:hAnsi="Times New Roman"/>
          <w:sz w:val="24"/>
          <w:szCs w:val="24"/>
        </w:rPr>
        <w:t xml:space="preserve"> должны быть в исправном состоянии и свободными для проезда.</w:t>
      </w:r>
    </w:p>
    <w:p w14:paraId="4DCFEC78" w14:textId="77777777" w:rsidR="00945C83" w:rsidRPr="00223EEE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 xml:space="preserve">9. </w:t>
      </w:r>
      <w:r w:rsidRPr="00223EEE">
        <w:rPr>
          <w:rFonts w:ascii="Times New Roman" w:hAnsi="Times New Roman"/>
          <w:sz w:val="24"/>
          <w:szCs w:val="24"/>
        </w:rPr>
        <w:t xml:space="preserve">Запрещается  складирование и хранение строительных материалов, оборудования, цистерн, дров, угля, сена, запасов товаров, грунта, навоза, удобрений на земельных участках вне территории организаций, строительных площадок, магазинов, павильонов, частных  домовладений,  в придомовой  территории и иных запрещенных для этих целей нормативными правовыми актами МКУ «Администрация Трубачевского сельского поселения». </w:t>
      </w:r>
    </w:p>
    <w:p w14:paraId="3CAF8F8F" w14:textId="77777777" w:rsidR="00945C83" w:rsidRPr="0006015D" w:rsidRDefault="00945C83" w:rsidP="00945C83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3623443B" w14:textId="77777777" w:rsidR="00945C83" w:rsidRPr="0006015D" w:rsidRDefault="00945C83" w:rsidP="00945C83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06015D">
        <w:rPr>
          <w:rFonts w:ascii="Times New Roman" w:hAnsi="Times New Roman"/>
          <w:b/>
          <w:sz w:val="24"/>
          <w:szCs w:val="24"/>
        </w:rPr>
        <w:t xml:space="preserve">Статья 9. </w:t>
      </w:r>
      <w:proofErr w:type="gramStart"/>
      <w:r w:rsidRPr="0006015D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06015D">
        <w:rPr>
          <w:rFonts w:ascii="Times New Roman" w:hAnsi="Times New Roman"/>
          <w:b/>
          <w:sz w:val="24"/>
          <w:szCs w:val="24"/>
        </w:rPr>
        <w:t xml:space="preserve"> соблюдением настоящих Правил</w:t>
      </w:r>
    </w:p>
    <w:p w14:paraId="01FD58C4" w14:textId="77777777" w:rsidR="00945C83" w:rsidRPr="0006015D" w:rsidRDefault="00945C83" w:rsidP="00945C83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6F42F5B2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015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6015D">
        <w:rPr>
          <w:rFonts w:ascii="Times New Roman" w:hAnsi="Times New Roman"/>
          <w:sz w:val="24"/>
          <w:szCs w:val="24"/>
        </w:rPr>
        <w:t xml:space="preserve"> соблюдением норм и требований в сфере внешнего благоустройства и содержания территорий в границах муниципального образования, предусмотренных настоящими Правилами осуществляет местная администрация.</w:t>
      </w:r>
    </w:p>
    <w:p w14:paraId="76D8AB18" w14:textId="77777777" w:rsidR="00945C83" w:rsidRPr="0006015D" w:rsidRDefault="00945C83" w:rsidP="00945C83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7128AB2E" w14:textId="77777777" w:rsidR="00945C83" w:rsidRPr="0006015D" w:rsidRDefault="00945C83" w:rsidP="00945C83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06015D">
        <w:rPr>
          <w:rFonts w:ascii="Times New Roman" w:hAnsi="Times New Roman"/>
          <w:b/>
          <w:sz w:val="24"/>
          <w:szCs w:val="24"/>
        </w:rPr>
        <w:t>Статья 10. Ответственность за нарушение настоящих Правил</w:t>
      </w:r>
    </w:p>
    <w:p w14:paraId="403C0078" w14:textId="77777777" w:rsidR="00945C83" w:rsidRPr="0006015D" w:rsidRDefault="00945C83" w:rsidP="00945C83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58EABFB4" w14:textId="77777777" w:rsidR="00945C83" w:rsidRPr="0006015D" w:rsidRDefault="00945C83" w:rsidP="00945C83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06015D">
        <w:rPr>
          <w:rFonts w:ascii="Times New Roman" w:hAnsi="Times New Roman"/>
          <w:sz w:val="24"/>
          <w:szCs w:val="24"/>
        </w:rPr>
        <w:t xml:space="preserve">За нарушение настоящих </w:t>
      </w:r>
      <w:proofErr w:type="gramStart"/>
      <w:r w:rsidRPr="0006015D">
        <w:rPr>
          <w:rFonts w:ascii="Times New Roman" w:hAnsi="Times New Roman"/>
          <w:sz w:val="24"/>
          <w:szCs w:val="24"/>
        </w:rPr>
        <w:t>Правил</w:t>
      </w:r>
      <w:proofErr w:type="gramEnd"/>
      <w:r w:rsidRPr="0006015D">
        <w:rPr>
          <w:rFonts w:ascii="Times New Roman" w:hAnsi="Times New Roman"/>
          <w:sz w:val="24"/>
          <w:szCs w:val="24"/>
        </w:rPr>
        <w:t xml:space="preserve"> виновные лица несут административную ответственность, установленную законодательством субъекта Российской Федерации об административных правонарушениях.</w:t>
      </w:r>
    </w:p>
    <w:p w14:paraId="40C93A80" w14:textId="77777777" w:rsidR="00945C83" w:rsidRPr="0006015D" w:rsidRDefault="00945C83" w:rsidP="00945C83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02D61FBD" w14:textId="77777777" w:rsidR="00945C83" w:rsidRDefault="00945C83" w:rsidP="00945C83">
      <w:pPr>
        <w:jc w:val="center"/>
      </w:pPr>
    </w:p>
    <w:p w14:paraId="2549BAAE" w14:textId="77777777" w:rsidR="00354979" w:rsidRPr="00B330D5" w:rsidRDefault="00354979">
      <w:pPr>
        <w:rPr>
          <w:iCs/>
          <w:color w:val="000000" w:themeColor="text1"/>
        </w:rPr>
      </w:pPr>
    </w:p>
    <w:sectPr w:rsidR="00354979" w:rsidRPr="00B330D5" w:rsidSect="00B330D5">
      <w:headerReference w:type="even" r:id="rId9"/>
      <w:headerReference w:type="default" r:id="rId10"/>
      <w:pgSz w:w="11900" w:h="16840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943E0" w14:textId="77777777" w:rsidR="00774948" w:rsidRDefault="00774948" w:rsidP="00165F1F">
      <w:r>
        <w:separator/>
      </w:r>
    </w:p>
  </w:endnote>
  <w:endnote w:type="continuationSeparator" w:id="0">
    <w:p w14:paraId="27C618DF" w14:textId="77777777" w:rsidR="00774948" w:rsidRDefault="00774948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9C8AE" w14:textId="77777777" w:rsidR="00774948" w:rsidRDefault="00774948" w:rsidP="00165F1F">
      <w:r>
        <w:separator/>
      </w:r>
    </w:p>
  </w:footnote>
  <w:footnote w:type="continuationSeparator" w:id="0">
    <w:p w14:paraId="22CF29BD" w14:textId="77777777" w:rsidR="00774948" w:rsidRDefault="00774948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9642CB">
          <w:rPr>
            <w:rStyle w:val="ab"/>
            <w:noProof/>
          </w:rPr>
          <w:t>5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005F"/>
    <w:rsid w:val="0002328A"/>
    <w:rsid w:val="00024289"/>
    <w:rsid w:val="0003374E"/>
    <w:rsid w:val="00035F7D"/>
    <w:rsid w:val="000621D1"/>
    <w:rsid w:val="000623A9"/>
    <w:rsid w:val="00064CE7"/>
    <w:rsid w:val="000665D4"/>
    <w:rsid w:val="0007172F"/>
    <w:rsid w:val="000725A8"/>
    <w:rsid w:val="000757A5"/>
    <w:rsid w:val="00081AC1"/>
    <w:rsid w:val="0009004F"/>
    <w:rsid w:val="00090886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00C3B"/>
    <w:rsid w:val="001143F3"/>
    <w:rsid w:val="00124B66"/>
    <w:rsid w:val="001256A0"/>
    <w:rsid w:val="001323E8"/>
    <w:rsid w:val="00146923"/>
    <w:rsid w:val="00150684"/>
    <w:rsid w:val="00160462"/>
    <w:rsid w:val="001634F5"/>
    <w:rsid w:val="00165F1F"/>
    <w:rsid w:val="00181535"/>
    <w:rsid w:val="00186D50"/>
    <w:rsid w:val="00191694"/>
    <w:rsid w:val="001B2A73"/>
    <w:rsid w:val="001D331C"/>
    <w:rsid w:val="001D60D8"/>
    <w:rsid w:val="001E52E9"/>
    <w:rsid w:val="00253051"/>
    <w:rsid w:val="00255634"/>
    <w:rsid w:val="00266C7E"/>
    <w:rsid w:val="002702A8"/>
    <w:rsid w:val="00274093"/>
    <w:rsid w:val="002820BD"/>
    <w:rsid w:val="00284189"/>
    <w:rsid w:val="002B2AD2"/>
    <w:rsid w:val="002B79C9"/>
    <w:rsid w:val="002C5D96"/>
    <w:rsid w:val="002C61E2"/>
    <w:rsid w:val="002D3F6B"/>
    <w:rsid w:val="002F142A"/>
    <w:rsid w:val="00305F5C"/>
    <w:rsid w:val="00316A94"/>
    <w:rsid w:val="00354214"/>
    <w:rsid w:val="00354979"/>
    <w:rsid w:val="003653BF"/>
    <w:rsid w:val="003669CD"/>
    <w:rsid w:val="00375290"/>
    <w:rsid w:val="0037746D"/>
    <w:rsid w:val="003A4091"/>
    <w:rsid w:val="003C1B77"/>
    <w:rsid w:val="003C26B2"/>
    <w:rsid w:val="003D2108"/>
    <w:rsid w:val="003E3508"/>
    <w:rsid w:val="00425682"/>
    <w:rsid w:val="00426BF5"/>
    <w:rsid w:val="0047105B"/>
    <w:rsid w:val="00491D1B"/>
    <w:rsid w:val="004B51E1"/>
    <w:rsid w:val="004B6EA2"/>
    <w:rsid w:val="004C22CA"/>
    <w:rsid w:val="004C431E"/>
    <w:rsid w:val="004C5DCB"/>
    <w:rsid w:val="004D10C3"/>
    <w:rsid w:val="00524F92"/>
    <w:rsid w:val="00546D9C"/>
    <w:rsid w:val="00555D09"/>
    <w:rsid w:val="00563C1F"/>
    <w:rsid w:val="00575C94"/>
    <w:rsid w:val="0058100A"/>
    <w:rsid w:val="005977BD"/>
    <w:rsid w:val="005A2281"/>
    <w:rsid w:val="005B3716"/>
    <w:rsid w:val="005E7A42"/>
    <w:rsid w:val="005F49F2"/>
    <w:rsid w:val="00611836"/>
    <w:rsid w:val="00630C11"/>
    <w:rsid w:val="00641B6C"/>
    <w:rsid w:val="00652F2F"/>
    <w:rsid w:val="006656FE"/>
    <w:rsid w:val="006660B7"/>
    <w:rsid w:val="006E1A57"/>
    <w:rsid w:val="00701A7F"/>
    <w:rsid w:val="0070327E"/>
    <w:rsid w:val="00734E37"/>
    <w:rsid w:val="00774948"/>
    <w:rsid w:val="007761A7"/>
    <w:rsid w:val="00797B53"/>
    <w:rsid w:val="007B09CC"/>
    <w:rsid w:val="007C7D37"/>
    <w:rsid w:val="007D5E00"/>
    <w:rsid w:val="007E23E7"/>
    <w:rsid w:val="007F4480"/>
    <w:rsid w:val="00802DEC"/>
    <w:rsid w:val="00803D7D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A587B"/>
    <w:rsid w:val="008B41E4"/>
    <w:rsid w:val="008D5B90"/>
    <w:rsid w:val="008E6EC4"/>
    <w:rsid w:val="008F26D7"/>
    <w:rsid w:val="008F4FE8"/>
    <w:rsid w:val="00901774"/>
    <w:rsid w:val="009229CE"/>
    <w:rsid w:val="00927919"/>
    <w:rsid w:val="0093021F"/>
    <w:rsid w:val="00931C46"/>
    <w:rsid w:val="00945B02"/>
    <w:rsid w:val="00945C83"/>
    <w:rsid w:val="00951C54"/>
    <w:rsid w:val="00955395"/>
    <w:rsid w:val="009642CB"/>
    <w:rsid w:val="00964795"/>
    <w:rsid w:val="009952AE"/>
    <w:rsid w:val="0099719A"/>
    <w:rsid w:val="009A2E07"/>
    <w:rsid w:val="009A3FE0"/>
    <w:rsid w:val="009A682F"/>
    <w:rsid w:val="009D478B"/>
    <w:rsid w:val="009E0D0E"/>
    <w:rsid w:val="009F5BEC"/>
    <w:rsid w:val="00A17B9B"/>
    <w:rsid w:val="00A31A30"/>
    <w:rsid w:val="00A32C16"/>
    <w:rsid w:val="00A4135A"/>
    <w:rsid w:val="00A54A3E"/>
    <w:rsid w:val="00A7604E"/>
    <w:rsid w:val="00A8065A"/>
    <w:rsid w:val="00A82ECD"/>
    <w:rsid w:val="00A9140F"/>
    <w:rsid w:val="00A9335F"/>
    <w:rsid w:val="00A97542"/>
    <w:rsid w:val="00AD2838"/>
    <w:rsid w:val="00AE2A58"/>
    <w:rsid w:val="00B07C6D"/>
    <w:rsid w:val="00B330D5"/>
    <w:rsid w:val="00B40673"/>
    <w:rsid w:val="00B53044"/>
    <w:rsid w:val="00B70654"/>
    <w:rsid w:val="00B718B7"/>
    <w:rsid w:val="00B724EE"/>
    <w:rsid w:val="00B754CA"/>
    <w:rsid w:val="00B803A8"/>
    <w:rsid w:val="00BA675E"/>
    <w:rsid w:val="00BD2E0F"/>
    <w:rsid w:val="00BE13DB"/>
    <w:rsid w:val="00BF1296"/>
    <w:rsid w:val="00C00A30"/>
    <w:rsid w:val="00C0126C"/>
    <w:rsid w:val="00C11217"/>
    <w:rsid w:val="00C14AB6"/>
    <w:rsid w:val="00C4677F"/>
    <w:rsid w:val="00C762F7"/>
    <w:rsid w:val="00C7636B"/>
    <w:rsid w:val="00CC133B"/>
    <w:rsid w:val="00CC195B"/>
    <w:rsid w:val="00CC2EB2"/>
    <w:rsid w:val="00CE551F"/>
    <w:rsid w:val="00CF7D4E"/>
    <w:rsid w:val="00D00B6D"/>
    <w:rsid w:val="00D01293"/>
    <w:rsid w:val="00D44F90"/>
    <w:rsid w:val="00D74E98"/>
    <w:rsid w:val="00D864ED"/>
    <w:rsid w:val="00D873FE"/>
    <w:rsid w:val="00D92265"/>
    <w:rsid w:val="00DB61F5"/>
    <w:rsid w:val="00DC158F"/>
    <w:rsid w:val="00DD5413"/>
    <w:rsid w:val="00E0758B"/>
    <w:rsid w:val="00E14A34"/>
    <w:rsid w:val="00E21628"/>
    <w:rsid w:val="00E41448"/>
    <w:rsid w:val="00E41F27"/>
    <w:rsid w:val="00E92C26"/>
    <w:rsid w:val="00E93199"/>
    <w:rsid w:val="00EA0B0F"/>
    <w:rsid w:val="00EE11A6"/>
    <w:rsid w:val="00EE22FB"/>
    <w:rsid w:val="00EE3CDE"/>
    <w:rsid w:val="00EF63D5"/>
    <w:rsid w:val="00F00FC2"/>
    <w:rsid w:val="00F05AB0"/>
    <w:rsid w:val="00F10F98"/>
    <w:rsid w:val="00F206E9"/>
    <w:rsid w:val="00F26D11"/>
    <w:rsid w:val="00F50EAD"/>
    <w:rsid w:val="00F5566E"/>
    <w:rsid w:val="00F55FC3"/>
    <w:rsid w:val="00F7313E"/>
    <w:rsid w:val="00F9640A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5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B61F5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DB61F5"/>
    <w:rPr>
      <w:color w:val="0563C1" w:themeColor="hyperlink"/>
      <w:u w:val="single"/>
    </w:rPr>
  </w:style>
  <w:style w:type="paragraph" w:styleId="af7">
    <w:name w:val="No Spacing"/>
    <w:uiPriority w:val="1"/>
    <w:qFormat/>
    <w:rsid w:val="00945C83"/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5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B61F5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DB61F5"/>
    <w:rPr>
      <w:color w:val="0563C1" w:themeColor="hyperlink"/>
      <w:u w:val="single"/>
    </w:rPr>
  </w:style>
  <w:style w:type="paragraph" w:styleId="af7">
    <w:name w:val="No Spacing"/>
    <w:uiPriority w:val="1"/>
    <w:qFormat/>
    <w:rsid w:val="00945C83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bache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F627-D051-4C6D-A2AE-4B9DCFAE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Ирина</cp:lastModifiedBy>
  <cp:revision>24</cp:revision>
  <cp:lastPrinted>2023-05-26T03:36:00Z</cp:lastPrinted>
  <dcterms:created xsi:type="dcterms:W3CDTF">2022-08-14T11:23:00Z</dcterms:created>
  <dcterms:modified xsi:type="dcterms:W3CDTF">2024-08-02T03:53:00Z</dcterms:modified>
</cp:coreProperties>
</file>