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3C" w:rsidRDefault="0016299D">
      <w:pPr>
        <w:suppressAutoHyphens/>
        <w:jc w:val="center"/>
        <w:rPr>
          <w:b/>
        </w:rPr>
      </w:pPr>
      <w:r>
        <w:rPr>
          <w:b/>
        </w:rPr>
        <w:t>АДМИНИСТРАЦИЯ ТРУБАЧЕВСКОГО СЕЛЬСКОГО ПОСЕЛЕНИЯ ШЕГАРСКОГО РАЙОНА ТОМСКОЙ ОБЛАСТИ</w:t>
      </w:r>
    </w:p>
    <w:p w:rsidR="001D0B3C" w:rsidRDefault="001D0B3C">
      <w:pPr>
        <w:suppressAutoHyphens/>
        <w:jc w:val="center"/>
        <w:rPr>
          <w:b/>
        </w:rPr>
      </w:pPr>
    </w:p>
    <w:p w:rsidR="0016299D" w:rsidRPr="0016299D" w:rsidRDefault="0016299D" w:rsidP="0016299D">
      <w:pPr>
        <w:suppressAutoHyphens/>
        <w:jc w:val="right"/>
        <w:rPr>
          <w:b/>
        </w:rPr>
      </w:pPr>
    </w:p>
    <w:p w:rsidR="001D0B3C" w:rsidRDefault="001D0B3C">
      <w:pPr>
        <w:suppressAutoHyphens/>
        <w:jc w:val="right"/>
        <w:rPr>
          <w:b/>
        </w:rPr>
      </w:pPr>
    </w:p>
    <w:p w:rsidR="001D0B3C" w:rsidRDefault="0016299D">
      <w:pPr>
        <w:suppressAutoHyphens/>
        <w:jc w:val="center"/>
        <w:rPr>
          <w:b/>
        </w:rPr>
      </w:pPr>
      <w:r>
        <w:rPr>
          <w:b/>
        </w:rPr>
        <w:t>ПОСТАНОВЛЕНИЕ</w:t>
      </w:r>
    </w:p>
    <w:p w:rsidR="00A34E63" w:rsidRDefault="00A34E63">
      <w:pPr>
        <w:suppressAutoHyphens/>
        <w:jc w:val="center"/>
      </w:pPr>
    </w:p>
    <w:p w:rsidR="00A34E63" w:rsidRDefault="00A34E63">
      <w:pPr>
        <w:suppressAutoHyphens/>
        <w:jc w:val="center"/>
      </w:pPr>
    </w:p>
    <w:p w:rsidR="008C506F" w:rsidRPr="009E0356" w:rsidRDefault="009E0356" w:rsidP="009E0356">
      <w:pPr>
        <w:suppressAutoHyphens/>
        <w:jc w:val="center"/>
      </w:pPr>
      <w:r>
        <w:t>с. Трубачево</w:t>
      </w:r>
    </w:p>
    <w:p w:rsidR="0016299D" w:rsidRPr="00850C68" w:rsidRDefault="009E0356" w:rsidP="00850C68">
      <w:pPr>
        <w:suppressAutoHyphens/>
        <w:jc w:val="both"/>
      </w:pPr>
      <w:r>
        <w:t>02.10.</w:t>
      </w:r>
      <w:r w:rsidR="0016299D" w:rsidRPr="00850C68">
        <w:t xml:space="preserve">2024                                                                               </w:t>
      </w:r>
      <w:r w:rsidR="00850C68">
        <w:t xml:space="preserve">                                                </w:t>
      </w:r>
      <w:r w:rsidR="0016299D" w:rsidRPr="00850C68">
        <w:t xml:space="preserve">№ </w:t>
      </w:r>
      <w:r>
        <w:t>85</w:t>
      </w:r>
    </w:p>
    <w:p w:rsidR="001D0B3C" w:rsidRPr="0016299D" w:rsidRDefault="001D0B3C">
      <w:pPr>
        <w:suppressAutoHyphens/>
        <w:jc w:val="center"/>
        <w:rPr>
          <w:rFonts w:eastAsia="SimSun"/>
          <w:b/>
          <w:lang w:eastAsia="ar-SA"/>
        </w:rPr>
      </w:pPr>
    </w:p>
    <w:p w:rsidR="001D0B3C" w:rsidRDefault="001D0B3C">
      <w:pPr>
        <w:suppressAutoHyphens/>
        <w:jc w:val="center"/>
        <w:rPr>
          <w:rFonts w:eastAsia="SimSun"/>
          <w:b/>
          <w:lang w:eastAsia="ar-SA"/>
        </w:rPr>
      </w:pPr>
    </w:p>
    <w:p w:rsidR="001D0B3C" w:rsidRDefault="008C506F" w:rsidP="008C506F">
      <w:pPr>
        <w:jc w:val="center"/>
        <w:rPr>
          <w:rFonts w:eastAsia="SimSun"/>
          <w:b/>
          <w:lang w:eastAsia="ar-SA"/>
        </w:rPr>
      </w:pPr>
      <w:r w:rsidRPr="008C506F">
        <w:rPr>
          <w:rFonts w:eastAsia="SimSun"/>
          <w:b/>
          <w:lang w:eastAsia="ar-SA"/>
        </w:rPr>
        <w:t xml:space="preserve">Об утверждении Порядка рассмотрения обращений физических и юридических лиц, имеющих намерение разместить нестационарные торговые объекты на территории </w:t>
      </w:r>
      <w:r>
        <w:rPr>
          <w:rFonts w:eastAsia="SimSun"/>
          <w:b/>
          <w:lang w:eastAsia="ar-SA"/>
        </w:rPr>
        <w:t>Трубачевского сельского поселения</w:t>
      </w:r>
    </w:p>
    <w:p w:rsidR="008C506F" w:rsidRPr="0016299D" w:rsidRDefault="008C506F">
      <w:pPr>
        <w:jc w:val="both"/>
        <w:rPr>
          <w:b/>
        </w:rPr>
      </w:pPr>
    </w:p>
    <w:p w:rsidR="008C506F" w:rsidRPr="0024168D" w:rsidRDefault="008C506F" w:rsidP="008C506F">
      <w:pPr>
        <w:jc w:val="center"/>
      </w:pPr>
      <w:proofErr w:type="gramStart"/>
      <w:r w:rsidRPr="0024168D">
        <w:t xml:space="preserve">В соответствии со </w:t>
      </w:r>
      <w:hyperlink r:id="rId8" w:history="1">
        <w:r w:rsidRPr="008C506F">
          <w:t>статьей 39.36</w:t>
        </w:r>
      </w:hyperlink>
      <w:r w:rsidRPr="008C506F">
        <w:t xml:space="preserve"> Земельного кодекса Российской Федерации, </w:t>
      </w:r>
      <w:hyperlink r:id="rId9" w:history="1">
        <w:r w:rsidRPr="008C506F">
          <w:t>статьей 10</w:t>
        </w:r>
      </w:hyperlink>
      <w:r w:rsidRPr="008C506F">
        <w:t xml:space="preserve"> Федерального закона от 28</w:t>
      </w:r>
      <w:r>
        <w:t xml:space="preserve"> декабря </w:t>
      </w:r>
      <w:r w:rsidRPr="008C506F">
        <w:t>2009</w:t>
      </w:r>
      <w:r>
        <w:t xml:space="preserve"> года</w:t>
      </w:r>
      <w:r w:rsidRPr="008C506F">
        <w:t xml:space="preserve"> </w:t>
      </w:r>
      <w:r>
        <w:t>№</w:t>
      </w:r>
      <w:r w:rsidRPr="008C506F">
        <w:t xml:space="preserve"> 381-ФЗ </w:t>
      </w:r>
      <w:r>
        <w:t>«</w:t>
      </w:r>
      <w:r w:rsidRPr="008C506F">
        <w:t>Об основах государственного регулирования торговой деятельности в Российской Федерации</w:t>
      </w:r>
      <w:r>
        <w:t>»</w:t>
      </w:r>
      <w:r w:rsidRPr="008C506F">
        <w:t xml:space="preserve">, </w:t>
      </w:r>
      <w:hyperlink r:id="rId10" w:history="1">
        <w:r w:rsidRPr="008C506F">
          <w:t>Порядком</w:t>
        </w:r>
      </w:hyperlink>
      <w:r w:rsidRPr="008C506F">
        <w:t xml:space="preserve">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объектов, утвержденным </w:t>
      </w:r>
      <w:hyperlink r:id="rId11" w:history="1">
        <w:r w:rsidRPr="008C506F">
          <w:t>постановлением</w:t>
        </w:r>
      </w:hyperlink>
      <w:r w:rsidRPr="008C506F">
        <w:t xml:space="preserve"> Администрации Томской области от 09</w:t>
      </w:r>
      <w:r>
        <w:t xml:space="preserve"> июля </w:t>
      </w:r>
      <w:r w:rsidRPr="008C506F">
        <w:t>2010</w:t>
      </w:r>
      <w:r>
        <w:t xml:space="preserve"> года</w:t>
      </w:r>
      <w:r w:rsidRPr="008C506F">
        <w:t xml:space="preserve"> </w:t>
      </w:r>
      <w:r>
        <w:t>№</w:t>
      </w:r>
      <w:r w:rsidRPr="008C506F">
        <w:t xml:space="preserve"> 135а, на основании </w:t>
      </w:r>
      <w:hyperlink r:id="rId12" w:history="1">
        <w:r w:rsidRPr="008C506F">
          <w:t>Устава</w:t>
        </w:r>
      </w:hyperlink>
      <w:r w:rsidRPr="008C506F">
        <w:t xml:space="preserve"> </w:t>
      </w:r>
      <w:r>
        <w:t>Трубачевского сельского</w:t>
      </w:r>
      <w:proofErr w:type="gramEnd"/>
      <w:r>
        <w:t xml:space="preserve"> поселения Шегарского района Томской области</w:t>
      </w:r>
      <w:r w:rsidRPr="008C506F">
        <w:t xml:space="preserve">, </w:t>
      </w:r>
      <w:hyperlink r:id="rId13" w:history="1">
        <w:r w:rsidRPr="008C506F">
          <w:t>постановления</w:t>
        </w:r>
      </w:hyperlink>
      <w:r w:rsidRPr="008C506F">
        <w:t xml:space="preserve"> Администрации </w:t>
      </w:r>
      <w:r>
        <w:t xml:space="preserve">Трубачевского сельского поселения </w:t>
      </w:r>
      <w:r w:rsidRPr="008C506F">
        <w:t xml:space="preserve">от </w:t>
      </w:r>
      <w:r w:rsidR="00DB6E6A">
        <w:t>17 августа 2014 года № 46 «</w:t>
      </w:r>
      <w:r w:rsidRPr="008C506F">
        <w:t>Об утверждении схем</w:t>
      </w:r>
      <w:r w:rsidR="00DB6E6A">
        <w:t>ы размещения</w:t>
      </w:r>
      <w:r w:rsidRPr="008C506F">
        <w:t xml:space="preserve"> нестационарных торговых объектов на территории </w:t>
      </w:r>
      <w:r w:rsidR="00DB6E6A">
        <w:t>Трубачевского сельского поселения»</w:t>
      </w:r>
      <w:r w:rsidRPr="008C506F">
        <w:t xml:space="preserve">, в целях упорядочения размещения нестационарных торговых объектов на территории </w:t>
      </w:r>
      <w:r w:rsidR="00DB6E6A">
        <w:t>Трубачевского сельского поселения</w:t>
      </w:r>
      <w:r w:rsidRPr="008C506F">
        <w:t xml:space="preserve">, а также повышения эффективности использования муниципальной собственности </w:t>
      </w:r>
    </w:p>
    <w:p w:rsidR="008C506F" w:rsidRPr="0024168D" w:rsidRDefault="008C506F" w:rsidP="008C506F"/>
    <w:p w:rsidR="001D0B3C" w:rsidRDefault="001D0B3C">
      <w:pPr>
        <w:spacing w:line="259" w:lineRule="auto"/>
        <w:ind w:firstLine="709"/>
        <w:jc w:val="both"/>
        <w:rPr>
          <w:rFonts w:eastAsia="Calibri"/>
          <w:color w:val="000000"/>
          <w:lang w:eastAsia="en-US"/>
        </w:rPr>
      </w:pPr>
    </w:p>
    <w:p w:rsidR="001D0B3C" w:rsidRDefault="0016299D" w:rsidP="0016299D">
      <w:pPr>
        <w:spacing w:line="259" w:lineRule="auto"/>
        <w:ind w:firstLine="709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ПОСТАНОВЛЯЮ:</w:t>
      </w:r>
    </w:p>
    <w:p w:rsidR="001D0B3C" w:rsidRDefault="001D0B3C">
      <w:pPr>
        <w:spacing w:line="259" w:lineRule="auto"/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1D0B3C" w:rsidRDefault="0016299D">
      <w:pPr>
        <w:ind w:firstLine="709"/>
        <w:jc w:val="both"/>
      </w:pPr>
      <w:r>
        <w:t xml:space="preserve">1. </w:t>
      </w:r>
      <w:r w:rsidR="00DB6E6A" w:rsidRPr="0024168D">
        <w:t xml:space="preserve">Утвердить Порядок рассмотрения обращений физических и юридических лиц, имеющих намерение разместить нестационарные торговые объекты на территории </w:t>
      </w:r>
      <w:r w:rsidR="00DB6E6A">
        <w:t>Трубачевского сельского поселения</w:t>
      </w:r>
      <w:r w:rsidR="00DB6E6A" w:rsidRPr="0024168D">
        <w:t xml:space="preserve"> </w:t>
      </w:r>
      <w:r w:rsidRPr="00DB6E6A">
        <w:t>согласно приложению</w:t>
      </w:r>
      <w:r w:rsidR="00DB6E6A">
        <w:t xml:space="preserve"> к настоящему постановлению</w:t>
      </w:r>
      <w:r w:rsidRPr="0016299D">
        <w:t>.</w:t>
      </w:r>
    </w:p>
    <w:p w:rsidR="001D0B3C" w:rsidRDefault="0016299D" w:rsidP="00DB6E6A">
      <w:pPr>
        <w:ind w:firstLine="708"/>
        <w:jc w:val="both"/>
      </w:pPr>
      <w:r>
        <w:t>2. Разместить на официальном сайте в сети «Интернет» муниципального образования Трубачевское сельское поселение.</w:t>
      </w:r>
    </w:p>
    <w:p w:rsidR="00DB6E6A" w:rsidRDefault="00DB6E6A" w:rsidP="00DB6E6A">
      <w:pPr>
        <w:ind w:firstLine="709"/>
        <w:jc w:val="both"/>
      </w:pPr>
      <w:r>
        <w:t xml:space="preserve">3. Настоящее </w:t>
      </w:r>
      <w:r w:rsidR="009E0356">
        <w:t>П</w:t>
      </w:r>
      <w:r>
        <w:t>остановление вступает в силу с</w:t>
      </w:r>
      <w:r w:rsidR="009E0356">
        <w:t>о дня</w:t>
      </w:r>
      <w:r>
        <w:t xml:space="preserve"> официального </w:t>
      </w:r>
      <w:r w:rsidR="009E0356">
        <w:t>публикования</w:t>
      </w:r>
      <w:r>
        <w:t>.</w:t>
      </w:r>
    </w:p>
    <w:p w:rsidR="001D0B3C" w:rsidRDefault="00DB6E6A">
      <w:pPr>
        <w:spacing w:line="200" w:lineRule="atLeast"/>
        <w:ind w:firstLine="709"/>
        <w:jc w:val="both"/>
      </w:pPr>
      <w:r>
        <w:t>4</w:t>
      </w:r>
      <w:r w:rsidR="0016299D">
        <w:t>. Контроль за исполнением настоящего постановления оставляю за собой.</w:t>
      </w:r>
    </w:p>
    <w:p w:rsidR="009E0356" w:rsidRDefault="009E0356">
      <w:pPr>
        <w:spacing w:line="200" w:lineRule="atLeast"/>
        <w:ind w:firstLine="709"/>
        <w:jc w:val="both"/>
      </w:pPr>
    </w:p>
    <w:p w:rsidR="009E0356" w:rsidRDefault="009E0356">
      <w:pPr>
        <w:spacing w:line="200" w:lineRule="atLeast"/>
        <w:ind w:firstLine="709"/>
        <w:jc w:val="both"/>
      </w:pPr>
    </w:p>
    <w:p w:rsidR="00DB6E6A" w:rsidRDefault="00DB6E6A" w:rsidP="008C506F">
      <w:r>
        <w:t xml:space="preserve">Глава Трубачевского </w:t>
      </w:r>
      <w:r w:rsidR="009E0356">
        <w:t>с</w:t>
      </w:r>
      <w:r>
        <w:t xml:space="preserve">ельского поселения                                      </w:t>
      </w:r>
      <w:r w:rsidR="009E0356">
        <w:t xml:space="preserve"> </w:t>
      </w:r>
      <w:r>
        <w:t xml:space="preserve">                 А.Г. Борисевич</w:t>
      </w:r>
    </w:p>
    <w:p w:rsidR="00DB6E6A" w:rsidRDefault="00DB6E6A" w:rsidP="008C506F"/>
    <w:p w:rsidR="00DB6E6A" w:rsidRDefault="00DB6E6A" w:rsidP="008C506F"/>
    <w:p w:rsidR="00DB6E6A" w:rsidRDefault="00DB6E6A" w:rsidP="008C506F"/>
    <w:p w:rsidR="009E0356" w:rsidRDefault="009E0356" w:rsidP="00DB6E6A">
      <w:pPr>
        <w:suppressAutoHyphens/>
        <w:jc w:val="right"/>
        <w:rPr>
          <w:lang w:eastAsia="ar-SA"/>
        </w:rPr>
      </w:pPr>
      <w:bookmarkStart w:id="0" w:name="sub_7"/>
    </w:p>
    <w:p w:rsidR="009E0356" w:rsidRDefault="009E0356" w:rsidP="00DB6E6A">
      <w:pPr>
        <w:suppressAutoHyphens/>
        <w:jc w:val="right"/>
        <w:rPr>
          <w:lang w:eastAsia="ar-SA"/>
        </w:rPr>
      </w:pPr>
    </w:p>
    <w:p w:rsidR="009E0356" w:rsidRDefault="009E0356" w:rsidP="00DB6E6A">
      <w:pPr>
        <w:suppressAutoHyphens/>
        <w:jc w:val="right"/>
        <w:rPr>
          <w:lang w:eastAsia="ar-SA"/>
        </w:rPr>
      </w:pPr>
    </w:p>
    <w:p w:rsidR="009E0356" w:rsidRDefault="009E0356" w:rsidP="00DB6E6A">
      <w:pPr>
        <w:suppressAutoHyphens/>
        <w:jc w:val="right"/>
        <w:rPr>
          <w:lang w:eastAsia="ar-SA"/>
        </w:rPr>
      </w:pPr>
    </w:p>
    <w:p w:rsidR="009E0356" w:rsidRDefault="009E0356" w:rsidP="00DB6E6A">
      <w:pPr>
        <w:suppressAutoHyphens/>
        <w:jc w:val="right"/>
        <w:rPr>
          <w:lang w:eastAsia="ar-SA"/>
        </w:rPr>
      </w:pPr>
    </w:p>
    <w:p w:rsidR="009E0356" w:rsidRDefault="009E0356" w:rsidP="00DB6E6A">
      <w:pPr>
        <w:suppressAutoHyphens/>
        <w:jc w:val="right"/>
        <w:rPr>
          <w:lang w:eastAsia="ar-SA"/>
        </w:rPr>
      </w:pPr>
    </w:p>
    <w:p w:rsidR="009E0356" w:rsidRPr="00E54E5A" w:rsidRDefault="00DB6E6A" w:rsidP="00DB6E6A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lastRenderedPageBreak/>
        <w:t xml:space="preserve"> </w:t>
      </w:r>
    </w:p>
    <w:tbl>
      <w:tblPr>
        <w:tblStyle w:val="aff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9E0356" w:rsidTr="009E0356">
        <w:trPr>
          <w:jc w:val="right"/>
        </w:trPr>
        <w:tc>
          <w:tcPr>
            <w:tcW w:w="3933" w:type="dxa"/>
          </w:tcPr>
          <w:p w:rsidR="009E0356" w:rsidRDefault="009E0356" w:rsidP="009E035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Приложение к постановлению Администрации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Трубачевского сельского поселения </w:t>
            </w:r>
          </w:p>
          <w:p w:rsidR="009E0356" w:rsidRDefault="009E0356" w:rsidP="009E0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lang w:eastAsia="ar-SA"/>
              </w:rPr>
            </w:pPr>
            <w:r w:rsidRPr="00E54E5A">
              <w:rPr>
                <w:lang w:eastAsia="ar-SA"/>
              </w:rPr>
              <w:t xml:space="preserve">от </w:t>
            </w:r>
            <w:r>
              <w:rPr>
                <w:lang w:eastAsia="ar-SA"/>
              </w:rPr>
              <w:t>02.10.</w:t>
            </w:r>
            <w:r w:rsidRPr="00E54E5A">
              <w:rPr>
                <w:lang w:eastAsia="ar-SA"/>
              </w:rPr>
              <w:t>2024</w:t>
            </w:r>
            <w:r>
              <w:rPr>
                <w:lang w:eastAsia="ar-SA"/>
              </w:rPr>
              <w:t xml:space="preserve"> года № 85</w:t>
            </w:r>
          </w:p>
        </w:tc>
      </w:tr>
    </w:tbl>
    <w:p w:rsidR="00DB6E6A" w:rsidRDefault="00DB6E6A" w:rsidP="008C506F">
      <w:pPr>
        <w:jc w:val="right"/>
        <w:rPr>
          <w:rStyle w:val="afff5"/>
          <w:bCs/>
        </w:rPr>
      </w:pPr>
    </w:p>
    <w:p w:rsidR="00DB6E6A" w:rsidRDefault="00DB6E6A" w:rsidP="008C506F">
      <w:pPr>
        <w:jc w:val="right"/>
        <w:rPr>
          <w:rStyle w:val="afff5"/>
          <w:bCs/>
        </w:rPr>
      </w:pPr>
    </w:p>
    <w:p w:rsidR="00DB6E6A" w:rsidRDefault="00DB6E6A" w:rsidP="008C506F">
      <w:pPr>
        <w:jc w:val="right"/>
        <w:rPr>
          <w:rStyle w:val="afff5"/>
          <w:bCs/>
        </w:rPr>
      </w:pPr>
    </w:p>
    <w:p w:rsidR="00DB6E6A" w:rsidRDefault="00DB6E6A" w:rsidP="008C506F">
      <w:pPr>
        <w:jc w:val="right"/>
        <w:rPr>
          <w:rStyle w:val="afff5"/>
          <w:bCs/>
        </w:rPr>
      </w:pPr>
    </w:p>
    <w:bookmarkEnd w:id="0"/>
    <w:p w:rsidR="00DB6E6A" w:rsidRDefault="008C506F" w:rsidP="00DB6E6A">
      <w:pPr>
        <w:pStyle w:val="1"/>
        <w:jc w:val="center"/>
        <w:rPr>
          <w:i w:val="0"/>
        </w:rPr>
      </w:pPr>
      <w:r w:rsidRPr="00DB6E6A">
        <w:rPr>
          <w:i w:val="0"/>
        </w:rPr>
        <w:t xml:space="preserve">Порядок рассмотрения обращений </w:t>
      </w:r>
    </w:p>
    <w:p w:rsidR="008C506F" w:rsidRPr="00DB6E6A" w:rsidRDefault="008C506F" w:rsidP="00DB6E6A">
      <w:pPr>
        <w:pStyle w:val="1"/>
        <w:jc w:val="center"/>
        <w:rPr>
          <w:i w:val="0"/>
        </w:rPr>
      </w:pPr>
      <w:r w:rsidRPr="00DB6E6A">
        <w:rPr>
          <w:i w:val="0"/>
        </w:rPr>
        <w:t xml:space="preserve">физических и юридических лиц, имеющих намерение разместить нестационарные торговые объекты на территории </w:t>
      </w:r>
      <w:r w:rsidR="00DB6E6A">
        <w:rPr>
          <w:i w:val="0"/>
        </w:rPr>
        <w:t>Трубачевского сельского поселения</w:t>
      </w:r>
    </w:p>
    <w:p w:rsidR="008C506F" w:rsidRPr="0024168D" w:rsidRDefault="008C506F" w:rsidP="008C506F"/>
    <w:p w:rsidR="008C506F" w:rsidRPr="00DB6E6A" w:rsidRDefault="008C506F" w:rsidP="00DB6E6A">
      <w:pPr>
        <w:pStyle w:val="1"/>
        <w:jc w:val="center"/>
        <w:rPr>
          <w:i w:val="0"/>
        </w:rPr>
      </w:pPr>
      <w:bookmarkStart w:id="1" w:name="sub_8"/>
      <w:r w:rsidRPr="00DB6E6A">
        <w:rPr>
          <w:i w:val="0"/>
        </w:rPr>
        <w:t>Раздел 1. Общие положения</w:t>
      </w:r>
    </w:p>
    <w:bookmarkEnd w:id="1"/>
    <w:p w:rsidR="008C506F" w:rsidRPr="0024168D" w:rsidRDefault="008C506F" w:rsidP="008C506F"/>
    <w:p w:rsidR="008C506F" w:rsidRPr="00DB6E6A" w:rsidRDefault="008C506F" w:rsidP="00DB6E6A">
      <w:pPr>
        <w:ind w:firstLine="708"/>
        <w:jc w:val="both"/>
      </w:pPr>
      <w:bookmarkStart w:id="2" w:name="sub_9"/>
      <w:r w:rsidRPr="0024168D">
        <w:t xml:space="preserve">1. </w:t>
      </w:r>
      <w:proofErr w:type="gramStart"/>
      <w:r w:rsidRPr="0024168D">
        <w:t xml:space="preserve">Настоящий Порядок разработан в соответствии с </w:t>
      </w:r>
      <w:hyperlink r:id="rId14" w:history="1">
        <w:r w:rsidRPr="00DB6E6A">
          <w:t>подпунктом 6 пункта 1 статьи 39.33</w:t>
        </w:r>
      </w:hyperlink>
      <w:r w:rsidRPr="00DB6E6A">
        <w:t xml:space="preserve"> Земельного кодекса Российской Федерации, </w:t>
      </w:r>
      <w:hyperlink r:id="rId15" w:history="1">
        <w:r w:rsidRPr="00DB6E6A">
          <w:t>Федеральным законом</w:t>
        </w:r>
      </w:hyperlink>
      <w:r w:rsidRPr="00DB6E6A">
        <w:t xml:space="preserve"> от 28</w:t>
      </w:r>
      <w:r w:rsidR="00CC729F">
        <w:t xml:space="preserve"> декабря </w:t>
      </w:r>
      <w:r w:rsidRPr="00DB6E6A">
        <w:t>2009</w:t>
      </w:r>
      <w:r w:rsidR="00CC729F">
        <w:t xml:space="preserve"> года</w:t>
      </w:r>
      <w:r w:rsidRPr="00DB6E6A">
        <w:t xml:space="preserve"> </w:t>
      </w:r>
      <w:r w:rsidR="00CC729F">
        <w:t>№</w:t>
      </w:r>
      <w:r w:rsidRPr="00DB6E6A">
        <w:t xml:space="preserve"> 381-ФЗ </w:t>
      </w:r>
      <w:r w:rsidR="00CC729F">
        <w:t>«</w:t>
      </w:r>
      <w:r w:rsidRPr="00DB6E6A">
        <w:t>Об основах государственного регулирования торговой деятельности в Российской Федерации</w:t>
      </w:r>
      <w:r w:rsidR="00CC729F">
        <w:t>»</w:t>
      </w:r>
      <w:r w:rsidRPr="00DB6E6A">
        <w:t xml:space="preserve">, </w:t>
      </w:r>
      <w:hyperlink r:id="rId16" w:history="1">
        <w:r w:rsidRPr="00DB6E6A">
          <w:t>статьей 5</w:t>
        </w:r>
      </w:hyperlink>
      <w:r w:rsidRPr="00DB6E6A">
        <w:t xml:space="preserve"> Закона Томской области от 09</w:t>
      </w:r>
      <w:r w:rsidR="00CC729F">
        <w:t xml:space="preserve"> июля </w:t>
      </w:r>
      <w:r w:rsidRPr="00DB6E6A">
        <w:t>2015</w:t>
      </w:r>
      <w:r w:rsidR="00CC729F">
        <w:t xml:space="preserve"> года</w:t>
      </w:r>
      <w:r w:rsidRPr="00DB6E6A">
        <w:t xml:space="preserve"> </w:t>
      </w:r>
      <w:r w:rsidR="00CC729F">
        <w:t>№</w:t>
      </w:r>
      <w:r w:rsidRPr="00DB6E6A">
        <w:t xml:space="preserve"> 100-ОЗ </w:t>
      </w:r>
      <w:r w:rsidR="00CC729F">
        <w:t>«</w:t>
      </w:r>
      <w:r w:rsidRPr="00DB6E6A">
        <w:t>О земельных отношениях в Томской области</w:t>
      </w:r>
      <w:r w:rsidR="00CC729F">
        <w:t>»</w:t>
      </w:r>
      <w:r w:rsidRPr="00DB6E6A">
        <w:t xml:space="preserve">, </w:t>
      </w:r>
      <w:hyperlink r:id="rId17" w:history="1">
        <w:r w:rsidRPr="00DB6E6A">
          <w:t>пунктом 5</w:t>
        </w:r>
      </w:hyperlink>
      <w:r w:rsidRPr="00DB6E6A">
        <w:t xml:space="preserve"> Порядка разработки и утверждения органами местного самоуправления муниципальных</w:t>
      </w:r>
      <w:proofErr w:type="gramEnd"/>
      <w:r w:rsidRPr="00DB6E6A">
        <w:t xml:space="preserve"> </w:t>
      </w:r>
      <w:proofErr w:type="gramStart"/>
      <w:r w:rsidRPr="00DB6E6A">
        <w:t xml:space="preserve">образований Томской области схем размещения нестационарных торговых объектов, утвержденного </w:t>
      </w:r>
      <w:hyperlink r:id="rId18" w:history="1">
        <w:r w:rsidRPr="00DB6E6A">
          <w:t>постановлением</w:t>
        </w:r>
      </w:hyperlink>
      <w:r w:rsidRPr="00DB6E6A">
        <w:t xml:space="preserve"> Администрации Томской области от 09</w:t>
      </w:r>
      <w:r w:rsidR="00CC729F">
        <w:t xml:space="preserve"> июля </w:t>
      </w:r>
      <w:r w:rsidRPr="00DB6E6A">
        <w:t>2010</w:t>
      </w:r>
      <w:r w:rsidR="00CC729F">
        <w:t xml:space="preserve"> года</w:t>
      </w:r>
      <w:r w:rsidRPr="00DB6E6A">
        <w:t xml:space="preserve"> </w:t>
      </w:r>
      <w:r w:rsidR="00CC729F">
        <w:t>№</w:t>
      </w:r>
      <w:r w:rsidRPr="00DB6E6A">
        <w:t xml:space="preserve"> 135а, на основании </w:t>
      </w:r>
      <w:hyperlink r:id="rId19" w:history="1">
        <w:r w:rsidRPr="00DB6E6A">
          <w:t>Устава</w:t>
        </w:r>
      </w:hyperlink>
      <w:r w:rsidRPr="00DB6E6A">
        <w:t xml:space="preserve"> </w:t>
      </w:r>
      <w:r w:rsidR="00CC729F">
        <w:t>Трубачевского сельского поселения</w:t>
      </w:r>
      <w:r w:rsidRPr="00DB6E6A">
        <w:t xml:space="preserve">, </w:t>
      </w:r>
      <w:hyperlink r:id="rId20" w:history="1">
        <w:r w:rsidRPr="00DB6E6A">
          <w:t>постановления</w:t>
        </w:r>
      </w:hyperlink>
      <w:r w:rsidRPr="00DB6E6A">
        <w:t xml:space="preserve"> Администрации </w:t>
      </w:r>
      <w:r w:rsidR="00F55538">
        <w:t>Трубачевского сельского поселения</w:t>
      </w:r>
      <w:r w:rsidR="00F55538" w:rsidRPr="00DB6E6A">
        <w:t xml:space="preserve"> </w:t>
      </w:r>
      <w:r w:rsidR="00F55538" w:rsidRPr="008C506F">
        <w:t xml:space="preserve">от </w:t>
      </w:r>
      <w:r w:rsidR="00F55538">
        <w:t>17 августа 2014 года № 46 «</w:t>
      </w:r>
      <w:r w:rsidR="00F55538" w:rsidRPr="008C506F">
        <w:t>Об утверждении схем</w:t>
      </w:r>
      <w:r w:rsidR="00F55538">
        <w:t>ы размещения</w:t>
      </w:r>
      <w:r w:rsidR="00F55538" w:rsidRPr="008C506F">
        <w:t xml:space="preserve"> нестационарных торговых объектов на территории </w:t>
      </w:r>
      <w:r w:rsidR="00F55538">
        <w:t>Трубачевского сельского поселения»</w:t>
      </w:r>
      <w:r w:rsidR="00F55538" w:rsidRPr="00DB6E6A">
        <w:t xml:space="preserve">, </w:t>
      </w:r>
      <w:r w:rsidRPr="00DB6E6A">
        <w:t>в целях повышения эффективности использования муниципальной собственности и устанавливает порядок рассмотрения обращений</w:t>
      </w:r>
      <w:proofErr w:type="gramEnd"/>
      <w:r w:rsidRPr="00DB6E6A">
        <w:t xml:space="preserve"> физических и юридических лиц, имеющих намерение разместить нестационарные торговые объекты на территории </w:t>
      </w:r>
      <w:r w:rsidR="00F835A5">
        <w:t>Трубачевского сельского поселения</w:t>
      </w:r>
      <w:r w:rsidRPr="00DB6E6A">
        <w:t>.</w:t>
      </w:r>
    </w:p>
    <w:p w:rsidR="008C506F" w:rsidRPr="00DB6E6A" w:rsidRDefault="008C506F" w:rsidP="00FC0140">
      <w:pPr>
        <w:ind w:firstLine="708"/>
        <w:jc w:val="both"/>
      </w:pPr>
      <w:bookmarkStart w:id="3" w:name="sub_10"/>
      <w:bookmarkEnd w:id="2"/>
      <w:r w:rsidRPr="00DB6E6A">
        <w:t xml:space="preserve">2. Физическое или юридическое лицо, имеющее намерение разместить нестационарный торговый объект на территории </w:t>
      </w:r>
      <w:r w:rsidR="00FC0140">
        <w:t>Трубачевского сельского поселения</w:t>
      </w:r>
      <w:r w:rsidR="00FC0140" w:rsidRPr="00DB6E6A">
        <w:t xml:space="preserve"> </w:t>
      </w:r>
      <w:r w:rsidRPr="00DB6E6A">
        <w:t xml:space="preserve">(далее - заявитель), лично или через представителя обращается с заявлением о намерении разместить нестационарный торговый объект по форме согласно </w:t>
      </w:r>
      <w:hyperlink w:anchor="sub_36" w:history="1">
        <w:r w:rsidRPr="00DB6E6A">
          <w:t>приложению 1</w:t>
        </w:r>
      </w:hyperlink>
      <w:r w:rsidRPr="00DB6E6A">
        <w:t xml:space="preserve"> к настоящему Порядку (далее - заявление) в Администрацию </w:t>
      </w:r>
      <w:r w:rsidR="00FC0140">
        <w:t>Трубачевского сельского поселения</w:t>
      </w:r>
      <w:r w:rsidR="00FC0140" w:rsidRPr="00DB6E6A">
        <w:t xml:space="preserve"> </w:t>
      </w:r>
      <w:r w:rsidRPr="00DB6E6A">
        <w:t>(далее - Администрация).</w:t>
      </w:r>
    </w:p>
    <w:p w:rsidR="008C506F" w:rsidRPr="00DB6E6A" w:rsidRDefault="008C506F" w:rsidP="00FC0140">
      <w:pPr>
        <w:ind w:firstLine="708"/>
        <w:jc w:val="both"/>
      </w:pPr>
      <w:bookmarkStart w:id="4" w:name="sub_11"/>
      <w:bookmarkEnd w:id="3"/>
      <w:r w:rsidRPr="00DB6E6A">
        <w:t>3. К заявлению заявитель либо его представитель прилагают следующие документы:</w:t>
      </w:r>
    </w:p>
    <w:p w:rsidR="008C506F" w:rsidRPr="00DB6E6A" w:rsidRDefault="008C506F" w:rsidP="00FC0140">
      <w:pPr>
        <w:ind w:firstLine="708"/>
        <w:jc w:val="both"/>
      </w:pPr>
      <w:bookmarkStart w:id="5" w:name="sub_12"/>
      <w:bookmarkEnd w:id="4"/>
      <w:r w:rsidRPr="00DB6E6A">
        <w:t>1) копию документа, удостоверяющего личность заявителя, если заявителем является физическое лицо;</w:t>
      </w:r>
    </w:p>
    <w:p w:rsidR="008C506F" w:rsidRPr="00DB6E6A" w:rsidRDefault="008C506F" w:rsidP="00FC0140">
      <w:pPr>
        <w:ind w:firstLine="708"/>
        <w:jc w:val="both"/>
      </w:pPr>
      <w:bookmarkStart w:id="6" w:name="sub_13"/>
      <w:bookmarkEnd w:id="5"/>
      <w:r w:rsidRPr="00DB6E6A">
        <w:t>2) копию документа, удостоверяющего права (полномочия) представителя заявителя, если заявление подписано и (или) подается представителем заявителя;</w:t>
      </w:r>
    </w:p>
    <w:p w:rsidR="008C506F" w:rsidRPr="00DB6E6A" w:rsidRDefault="008C506F" w:rsidP="00FC0140">
      <w:pPr>
        <w:ind w:firstLine="708"/>
        <w:jc w:val="both"/>
      </w:pPr>
      <w:bookmarkStart w:id="7" w:name="sub_14"/>
      <w:bookmarkEnd w:id="6"/>
      <w:r w:rsidRPr="00DB6E6A">
        <w:t>3) эскизный проект нестационарного торгового объекта</w:t>
      </w:r>
      <w:r w:rsidR="00FC0140">
        <w:t xml:space="preserve"> (далее – проект НТО)</w:t>
      </w:r>
      <w:r w:rsidRPr="00DB6E6A">
        <w:t>, планируемого к размещению (за исключением случаев планируемой продажи товаров только с использованием лотка, палатки, торгового автомата, передвижных средств торговли).</w:t>
      </w:r>
    </w:p>
    <w:bookmarkEnd w:id="7"/>
    <w:p w:rsidR="008C506F" w:rsidRPr="00DB6E6A" w:rsidRDefault="008C506F" w:rsidP="00FC0140">
      <w:pPr>
        <w:ind w:firstLine="708"/>
        <w:jc w:val="both"/>
      </w:pPr>
      <w:r w:rsidRPr="00DB6E6A">
        <w:t>В эскизном проекте НТО указываются следующие данные:</w:t>
      </w:r>
    </w:p>
    <w:p w:rsidR="008C506F" w:rsidRPr="00DB6E6A" w:rsidRDefault="008C506F" w:rsidP="00FC0140">
      <w:pPr>
        <w:ind w:firstLine="708"/>
        <w:jc w:val="both"/>
      </w:pPr>
      <w:r w:rsidRPr="00DB6E6A">
        <w:t>- информация о корпусе объекта, в том числе высота, ширина, длина, площадь объекта;</w:t>
      </w:r>
    </w:p>
    <w:p w:rsidR="008C506F" w:rsidRPr="00DB6E6A" w:rsidRDefault="008C506F" w:rsidP="00FC0140">
      <w:pPr>
        <w:ind w:firstLine="708"/>
        <w:jc w:val="both"/>
      </w:pPr>
      <w:r w:rsidRPr="00DB6E6A">
        <w:t>- информация о внешней облицовке объекта;</w:t>
      </w:r>
    </w:p>
    <w:p w:rsidR="008C506F" w:rsidRPr="00DB6E6A" w:rsidRDefault="008C506F" w:rsidP="00FC0140">
      <w:pPr>
        <w:ind w:firstLine="708"/>
        <w:jc w:val="both"/>
      </w:pPr>
      <w:r w:rsidRPr="00DB6E6A">
        <w:t>- информация об используемых материалах для изготовления объекта;</w:t>
      </w:r>
    </w:p>
    <w:p w:rsidR="008C506F" w:rsidRPr="00DB6E6A" w:rsidRDefault="008C506F" w:rsidP="00FC0140">
      <w:pPr>
        <w:ind w:firstLine="708"/>
        <w:jc w:val="both"/>
      </w:pPr>
      <w:r w:rsidRPr="00DB6E6A">
        <w:t>- изображение объекта (эскиз, фотография) с четырех сторон.</w:t>
      </w:r>
    </w:p>
    <w:p w:rsidR="008C506F" w:rsidRPr="00DB6E6A" w:rsidRDefault="008C506F" w:rsidP="00FC0140">
      <w:pPr>
        <w:ind w:firstLine="708"/>
        <w:jc w:val="both"/>
      </w:pPr>
      <w:bookmarkStart w:id="8" w:name="sub_15"/>
      <w:r w:rsidRPr="00DB6E6A">
        <w:t>4. Многостраничные документы и копии многостраничных документов, прилагаемые к заявлению, должны быть прошиты, листы в них должны быть пронумерованы. Копии прилагаемых многостраничных документов должны быть заверены подписью заявителя либо представителя заявителя, а также печатью заявителя, если заявителем является юридическое лицо (при наличии печати).</w:t>
      </w:r>
    </w:p>
    <w:p w:rsidR="008C506F" w:rsidRPr="00DB6E6A" w:rsidRDefault="008C506F" w:rsidP="00FC0140">
      <w:pPr>
        <w:ind w:firstLine="708"/>
        <w:jc w:val="both"/>
      </w:pPr>
      <w:bookmarkStart w:id="9" w:name="sub_16"/>
      <w:bookmarkEnd w:id="8"/>
      <w:r w:rsidRPr="00DB6E6A">
        <w:t>5. При подаче заявления:</w:t>
      </w:r>
    </w:p>
    <w:bookmarkEnd w:id="9"/>
    <w:p w:rsidR="008C506F" w:rsidRPr="00DB6E6A" w:rsidRDefault="008C506F" w:rsidP="009E0356">
      <w:pPr>
        <w:ind w:firstLine="708"/>
        <w:jc w:val="both"/>
      </w:pPr>
      <w:r w:rsidRPr="00DB6E6A">
        <w:t>- заявитель, являющийся физическим лицом, предъявляет подлинник документа, удостоверяющего его личность;</w:t>
      </w:r>
    </w:p>
    <w:p w:rsidR="008C506F" w:rsidRPr="00DB6E6A" w:rsidRDefault="008C506F" w:rsidP="009E0356">
      <w:pPr>
        <w:ind w:firstLine="708"/>
        <w:jc w:val="both"/>
      </w:pPr>
      <w:r w:rsidRPr="00DB6E6A">
        <w:t>- представитель заявителя предъявляет подлинник документа, удостоверяющего его личность, и подлинник документа, удостоверяющего его полномочия.</w:t>
      </w:r>
    </w:p>
    <w:p w:rsidR="008C506F" w:rsidRPr="00DB6E6A" w:rsidRDefault="008C506F" w:rsidP="00FC0140">
      <w:pPr>
        <w:ind w:firstLine="708"/>
        <w:jc w:val="both"/>
      </w:pPr>
      <w:bookmarkStart w:id="10" w:name="sub_17"/>
      <w:r w:rsidRPr="00DB6E6A">
        <w:t>6. В случае подачи заявления юридическим лицом или индивидуальным предпринимателем, Администрация запрашивает в рамках межведомственного информационного взаимодействия, соответственно, выписку из Единого государственного реестра юридических лиц либо выписку из Единого государственного реестра индивидуальных предпринимателей, содержащую сведения о заявителе.</w:t>
      </w:r>
    </w:p>
    <w:p w:rsidR="008C506F" w:rsidRPr="00DB6E6A" w:rsidRDefault="008C506F" w:rsidP="00FC0140">
      <w:pPr>
        <w:ind w:firstLine="708"/>
        <w:jc w:val="both"/>
      </w:pPr>
      <w:bookmarkStart w:id="11" w:name="sub_18"/>
      <w:bookmarkEnd w:id="10"/>
      <w:r w:rsidRPr="00DB6E6A">
        <w:t xml:space="preserve">7. Срок размещения объекта устанавливается в соответствии со схемой нестационарных торговых объектов на территории </w:t>
      </w:r>
      <w:r w:rsidR="00FC0140">
        <w:t>Трубачевского сельского поселения</w:t>
      </w:r>
      <w:r w:rsidRPr="00DB6E6A">
        <w:t>.</w:t>
      </w:r>
    </w:p>
    <w:p w:rsidR="008C506F" w:rsidRPr="00DB6E6A" w:rsidRDefault="008C506F" w:rsidP="00FC0140">
      <w:pPr>
        <w:ind w:firstLine="708"/>
        <w:jc w:val="both"/>
      </w:pPr>
      <w:bookmarkStart w:id="12" w:name="sub_19"/>
      <w:bookmarkEnd w:id="11"/>
      <w:r w:rsidRPr="00DB6E6A">
        <w:t xml:space="preserve">8. Плата за размещение нестационарных торговых объектов на территории </w:t>
      </w:r>
      <w:r w:rsidR="00FC0140">
        <w:t>Трубачевского сельского поселения</w:t>
      </w:r>
      <w:r w:rsidRPr="00DB6E6A">
        <w:t xml:space="preserve"> устанавливается в соответствии с порядком, утвержденным решением </w:t>
      </w:r>
      <w:r w:rsidR="00FC0140">
        <w:t>Совета Трубачевского сельского поселения</w:t>
      </w:r>
      <w:r w:rsidRPr="00DB6E6A">
        <w:t>.</w:t>
      </w:r>
    </w:p>
    <w:bookmarkEnd w:id="12"/>
    <w:p w:rsidR="008C506F" w:rsidRPr="00DB6E6A" w:rsidRDefault="008C506F" w:rsidP="00DB6E6A">
      <w:pPr>
        <w:jc w:val="both"/>
      </w:pPr>
    </w:p>
    <w:p w:rsidR="008C506F" w:rsidRPr="00FC0140" w:rsidRDefault="008C506F" w:rsidP="00FC0140">
      <w:pPr>
        <w:pStyle w:val="1"/>
        <w:jc w:val="center"/>
        <w:rPr>
          <w:bCs w:val="0"/>
          <w:i w:val="0"/>
          <w:iCs w:val="0"/>
        </w:rPr>
      </w:pPr>
      <w:bookmarkStart w:id="13" w:name="sub_20"/>
      <w:r w:rsidRPr="00FC0140">
        <w:rPr>
          <w:bCs w:val="0"/>
          <w:i w:val="0"/>
          <w:iCs w:val="0"/>
        </w:rPr>
        <w:t>Раздел 2. Рассмотрение заявлений, принятие решения по заявлениям физических и юридических лиц, имеющих намерение разместить нестационарный торговый объект</w:t>
      </w:r>
    </w:p>
    <w:bookmarkEnd w:id="13"/>
    <w:p w:rsidR="008C506F" w:rsidRPr="00DB6E6A" w:rsidRDefault="008C506F" w:rsidP="00DB6E6A">
      <w:pPr>
        <w:jc w:val="both"/>
      </w:pPr>
    </w:p>
    <w:p w:rsidR="008C506F" w:rsidRPr="00DB6E6A" w:rsidRDefault="008C506F" w:rsidP="00FC0140">
      <w:pPr>
        <w:ind w:firstLine="708"/>
        <w:jc w:val="both"/>
      </w:pPr>
      <w:bookmarkStart w:id="14" w:name="sub_21"/>
      <w:r w:rsidRPr="00DB6E6A">
        <w:t xml:space="preserve">9. В срок не более чем 10 рабочих дней со дня поступления заявления о размещении нестационарного торгового объекта Администрация рассматривает поступившее заявление, проверяет приложенные документы, наличие или отсутствие оснований, предусмотренных </w:t>
      </w:r>
      <w:hyperlink w:anchor="sub_24" w:history="1">
        <w:r w:rsidRPr="00DB6E6A">
          <w:t>пунктом 10</w:t>
        </w:r>
      </w:hyperlink>
      <w:r w:rsidRPr="00DB6E6A">
        <w:t xml:space="preserve"> настоящего Порядка, и по результатам проверки совершает одно из следующих действий:</w:t>
      </w:r>
    </w:p>
    <w:p w:rsidR="008C506F" w:rsidRPr="00DB6E6A" w:rsidRDefault="008C506F" w:rsidP="00FC0140">
      <w:pPr>
        <w:ind w:firstLine="708"/>
        <w:jc w:val="both"/>
      </w:pPr>
      <w:bookmarkStart w:id="15" w:name="sub_22"/>
      <w:bookmarkEnd w:id="14"/>
      <w:proofErr w:type="gramStart"/>
      <w:r w:rsidRPr="00DB6E6A">
        <w:t xml:space="preserve">9.1. осуществляет подготовку проекта договора о размещении нестационарного торгового объекта (в случае если отсутствуют основания для принятия решения об отказе в удовлетворении заявления, предусмотренные </w:t>
      </w:r>
      <w:hyperlink w:anchor="sub_24" w:history="1">
        <w:r w:rsidRPr="00DB6E6A">
          <w:t>пунктом 10</w:t>
        </w:r>
      </w:hyperlink>
      <w:r w:rsidRPr="00DB6E6A">
        <w:t xml:space="preserve"> настоящего Порядка) по форме, согласно </w:t>
      </w:r>
      <w:hyperlink w:anchor="sub_37" w:history="1">
        <w:r w:rsidRPr="00DB6E6A">
          <w:t>приложению 2</w:t>
        </w:r>
      </w:hyperlink>
      <w:r w:rsidRPr="00DB6E6A">
        <w:t xml:space="preserve"> к настоящему Порядку в двух экземплярах, подписывает проект договора и направляет заявителю на подпись способом, указанным в заявлении;</w:t>
      </w:r>
      <w:proofErr w:type="gramEnd"/>
    </w:p>
    <w:p w:rsidR="008C506F" w:rsidRPr="00DB6E6A" w:rsidRDefault="008C506F" w:rsidP="00FC0140">
      <w:pPr>
        <w:ind w:firstLine="708"/>
        <w:jc w:val="both"/>
      </w:pPr>
      <w:bookmarkStart w:id="16" w:name="sub_23"/>
      <w:bookmarkEnd w:id="15"/>
      <w:r w:rsidRPr="00DB6E6A">
        <w:t xml:space="preserve">9.2. осуществляет подготовку проекта ответа об отказе в удовлетворении заявления (при наличии оснований для принятия решения об отказе в удовлетворении заявления, предусмотренных </w:t>
      </w:r>
      <w:hyperlink w:anchor="sub_24" w:history="1">
        <w:r w:rsidRPr="00DB6E6A">
          <w:t>пунктом 10</w:t>
        </w:r>
      </w:hyperlink>
      <w:r w:rsidRPr="00DB6E6A">
        <w:t xml:space="preserve"> настоящего Порядка), передает проект на подпись в порядке делопроизводства и направляет заявителю способом, указанным в заявлении.</w:t>
      </w:r>
    </w:p>
    <w:p w:rsidR="008C506F" w:rsidRPr="00DB6E6A" w:rsidRDefault="008C506F" w:rsidP="00FC0140">
      <w:pPr>
        <w:ind w:firstLine="708"/>
        <w:jc w:val="both"/>
      </w:pPr>
      <w:bookmarkStart w:id="17" w:name="sub_24"/>
      <w:bookmarkEnd w:id="16"/>
      <w:r w:rsidRPr="00DB6E6A">
        <w:t>10. Основаниями для принятия решения об отказе в удовлетворении заявления являются следующие обстоятельства:</w:t>
      </w:r>
    </w:p>
    <w:p w:rsidR="008C506F" w:rsidRPr="00DB6E6A" w:rsidRDefault="008C506F" w:rsidP="00FC0140">
      <w:pPr>
        <w:ind w:firstLine="708"/>
        <w:jc w:val="both"/>
      </w:pPr>
      <w:bookmarkStart w:id="18" w:name="sub_25"/>
      <w:bookmarkEnd w:id="17"/>
      <w:r w:rsidRPr="00DB6E6A">
        <w:t xml:space="preserve">1) заявление не соответствует форме, установленной </w:t>
      </w:r>
      <w:hyperlink w:anchor="sub_36" w:history="1">
        <w:r w:rsidRPr="00DB6E6A">
          <w:t>приложением 1</w:t>
        </w:r>
      </w:hyperlink>
      <w:r w:rsidRPr="00DB6E6A">
        <w:t xml:space="preserve"> к настоящему Порядку;</w:t>
      </w:r>
    </w:p>
    <w:p w:rsidR="008C506F" w:rsidRPr="00DB6E6A" w:rsidRDefault="008C506F" w:rsidP="00FC0140">
      <w:pPr>
        <w:ind w:firstLine="708"/>
        <w:jc w:val="both"/>
      </w:pPr>
      <w:bookmarkStart w:id="19" w:name="sub_26"/>
      <w:bookmarkEnd w:id="18"/>
      <w:r w:rsidRPr="00DB6E6A">
        <w:t xml:space="preserve">2) отсутствуют документы, предусмотренные </w:t>
      </w:r>
      <w:hyperlink w:anchor="sub_11" w:history="1">
        <w:r w:rsidRPr="00DB6E6A">
          <w:t>пунктом 3</w:t>
        </w:r>
      </w:hyperlink>
      <w:r w:rsidRPr="00DB6E6A">
        <w:t xml:space="preserve"> настоящего Порядка;</w:t>
      </w:r>
    </w:p>
    <w:p w:rsidR="008C506F" w:rsidRPr="00DB6E6A" w:rsidRDefault="008C506F" w:rsidP="00FC0140">
      <w:pPr>
        <w:ind w:firstLine="708"/>
        <w:jc w:val="both"/>
      </w:pPr>
      <w:bookmarkStart w:id="20" w:name="sub_27"/>
      <w:bookmarkEnd w:id="19"/>
      <w:r w:rsidRPr="00DB6E6A">
        <w:t xml:space="preserve">3) планируемое размещение нестационарного торгового объекта не соответствует требованиям технических регламентов, противопожарным, санитарно-эпидемиологическим, гигиеническим, экологическим и (или) иным установленным в соответствии с законодательством Российской Федерации правилам, нормативам, в том числе правилам благоустройства территории </w:t>
      </w:r>
      <w:r w:rsidR="00FC0140">
        <w:t>Трубачевского сельского поселения</w:t>
      </w:r>
      <w:r w:rsidRPr="00DB6E6A">
        <w:t xml:space="preserve">, требованиям к нестационарным торговым объектам на территории </w:t>
      </w:r>
      <w:r w:rsidR="00FC0140">
        <w:t>Трубачевского сельского поселения;</w:t>
      </w:r>
    </w:p>
    <w:p w:rsidR="008C506F" w:rsidRPr="00DB6E6A" w:rsidRDefault="008C506F" w:rsidP="00FC0140">
      <w:pPr>
        <w:ind w:firstLine="708"/>
        <w:jc w:val="both"/>
      </w:pPr>
      <w:bookmarkStart w:id="21" w:name="sub_28"/>
      <w:bookmarkEnd w:id="20"/>
      <w:r w:rsidRPr="00DB6E6A">
        <w:t>4) земельный участок, на территории которого планируется размещение нестационарного торгового объекта, предоставлен для использования физическому или юридическому лицу либо расположен на территории,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участка;</w:t>
      </w:r>
    </w:p>
    <w:p w:rsidR="008C506F" w:rsidRPr="00DB6E6A" w:rsidRDefault="008C506F" w:rsidP="00FC0140">
      <w:pPr>
        <w:ind w:firstLine="708"/>
        <w:jc w:val="both"/>
      </w:pPr>
      <w:bookmarkStart w:id="22" w:name="sub_29"/>
      <w:bookmarkEnd w:id="21"/>
      <w:proofErr w:type="gramStart"/>
      <w:r w:rsidRPr="00DB6E6A">
        <w:t>5) земельный участок, на территории которого или на части которого планируется размещение нестационарного торгового объекта, является предметом аукциона, извещение о проведении которого размещено в соответствии с земельным законодательством;</w:t>
      </w:r>
      <w:proofErr w:type="gramEnd"/>
    </w:p>
    <w:p w:rsidR="008C506F" w:rsidRPr="00DB6E6A" w:rsidRDefault="008C506F" w:rsidP="00FC0140">
      <w:pPr>
        <w:ind w:firstLine="708"/>
        <w:jc w:val="both"/>
      </w:pPr>
      <w:bookmarkStart w:id="23" w:name="sub_30"/>
      <w:bookmarkEnd w:id="22"/>
      <w:r w:rsidRPr="00DB6E6A">
        <w:t>6) в отношении земельного участка, на территории которого или на части которого планируется размещение нестационарного торгового объекта, поступило заявление об утверждении схемы расположения земельного участка на кадастровом плане территории, заявление о предварительном согласовании предоставления земельного участка либо заявление о предоставлении земельного участка;</w:t>
      </w:r>
    </w:p>
    <w:p w:rsidR="008C506F" w:rsidRPr="00DB6E6A" w:rsidRDefault="008C506F" w:rsidP="00FC0140">
      <w:pPr>
        <w:ind w:firstLine="708"/>
        <w:jc w:val="both"/>
      </w:pPr>
      <w:bookmarkStart w:id="24" w:name="sub_31"/>
      <w:bookmarkEnd w:id="23"/>
      <w:r w:rsidRPr="00DB6E6A">
        <w:t>7) размещение нестационарного торгового объекта планируется на землях, в отношении которых предусматривается образование земельного участка (земельных участков) на основании утвержденной и действующей схемы расположения земельного участка (земельных участков) на кадастровом плане территории;</w:t>
      </w:r>
    </w:p>
    <w:p w:rsidR="008C506F" w:rsidRPr="00DB6E6A" w:rsidRDefault="008C506F" w:rsidP="00FC0140">
      <w:pPr>
        <w:ind w:firstLine="708"/>
        <w:jc w:val="both"/>
      </w:pPr>
      <w:bookmarkStart w:id="25" w:name="sub_32"/>
      <w:bookmarkEnd w:id="24"/>
      <w:proofErr w:type="gramStart"/>
      <w:r w:rsidRPr="00DB6E6A">
        <w:t>8) земельный участок, на территории которого планируется размещение нестационарного торгового объекта, занят правомерно размещенными нестационарными торговыми объектами, и (или) приняты решения о предоставлении права на размещение таких объектов, либо занят правомерно размещенными иными временными (некапитальными) объектами, сохранение которых при планируемом размещении нестационарного торгового объекта не представляется возможным, в Администрацию ранее уже поступило заявление о размещении нестационарного торгового объекта, и отсутствуют</w:t>
      </w:r>
      <w:proofErr w:type="gramEnd"/>
      <w:r w:rsidRPr="00DB6E6A">
        <w:t xml:space="preserve"> основания для принятия решения об отказе в удовлетворении заявления, предусмотренные </w:t>
      </w:r>
      <w:hyperlink w:anchor="sub_24" w:history="1">
        <w:r w:rsidRPr="00DB6E6A">
          <w:t>пунктом 10</w:t>
        </w:r>
      </w:hyperlink>
      <w:r w:rsidRPr="00DB6E6A">
        <w:t xml:space="preserve"> настоящего Порядка;</w:t>
      </w:r>
    </w:p>
    <w:p w:rsidR="008C506F" w:rsidRPr="00DB6E6A" w:rsidRDefault="008C506F" w:rsidP="00FC0140">
      <w:pPr>
        <w:ind w:firstLine="708"/>
        <w:jc w:val="both"/>
      </w:pPr>
      <w:bookmarkStart w:id="26" w:name="sub_33"/>
      <w:bookmarkEnd w:id="25"/>
      <w:r w:rsidRPr="00DB6E6A">
        <w:t>9) земельный участок, на территории которого планируется размещение нестационарного торгового объекта, находится в частной собственности;</w:t>
      </w:r>
    </w:p>
    <w:p w:rsidR="008C506F" w:rsidRPr="00DB6E6A" w:rsidRDefault="008C506F" w:rsidP="00FC0140">
      <w:pPr>
        <w:ind w:firstLine="708"/>
        <w:jc w:val="both"/>
      </w:pPr>
      <w:bookmarkStart w:id="27" w:name="sub_34"/>
      <w:bookmarkEnd w:id="26"/>
      <w:r w:rsidRPr="00DB6E6A">
        <w:t>10) заявление, приложенные к нему документы, содержат недостоверную информацию и (или) противоречат друг другу и (или) документам, полученным в рамках межведомственного информационного взаимодействия.</w:t>
      </w:r>
    </w:p>
    <w:p w:rsidR="008C506F" w:rsidRPr="00DB6E6A" w:rsidRDefault="008C506F" w:rsidP="00FC0140">
      <w:pPr>
        <w:ind w:firstLine="708"/>
        <w:jc w:val="both"/>
      </w:pPr>
      <w:bookmarkStart w:id="28" w:name="sub_35"/>
      <w:bookmarkEnd w:id="27"/>
      <w:r w:rsidRPr="00DB6E6A">
        <w:t>11. В случае если земельный участок, на территории которого планируется размещение нестационарного торгового объекта, отсутствует в схеме размещения нестационарных торговых объектов, и отсутствуют основания для отказа заявителю, одновременно с договором о размещении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объектов.</w:t>
      </w:r>
    </w:p>
    <w:bookmarkEnd w:id="28"/>
    <w:p w:rsidR="008C506F" w:rsidRPr="00DB6E6A" w:rsidRDefault="008C506F" w:rsidP="00FC0140">
      <w:pPr>
        <w:ind w:firstLine="708"/>
        <w:jc w:val="both"/>
      </w:pPr>
      <w:r w:rsidRPr="00DB6E6A">
        <w:t xml:space="preserve">Решение принимается посредством принятия постановления Администрации </w:t>
      </w:r>
      <w:r w:rsidR="00FC0140">
        <w:t>Трубачевского сельского поселения</w:t>
      </w:r>
      <w:r w:rsidRPr="00DB6E6A">
        <w:t xml:space="preserve"> об утверждении (изменении) схемы размещения нестационарных торговых объектов на территории </w:t>
      </w:r>
      <w:r w:rsidR="00FC0140">
        <w:t>Трубачевского сельского поселения</w:t>
      </w:r>
      <w:r w:rsidR="00FC0140" w:rsidRPr="00DB6E6A">
        <w:t xml:space="preserve"> </w:t>
      </w:r>
      <w:r w:rsidRPr="00DB6E6A">
        <w:t>(с включением в схему места размещения нестационарного торгового объекта заявителя).</w:t>
      </w:r>
    </w:p>
    <w:p w:rsidR="008C506F" w:rsidRPr="00DB6E6A" w:rsidRDefault="008C506F" w:rsidP="00DB6E6A">
      <w:pPr>
        <w:jc w:val="both"/>
      </w:pPr>
    </w:p>
    <w:p w:rsidR="00FC0140" w:rsidRDefault="00FC0140">
      <w:pPr>
        <w:rPr>
          <w:rStyle w:val="afff5"/>
          <w:bCs/>
        </w:rPr>
      </w:pPr>
      <w:bookmarkStart w:id="29" w:name="sub_36"/>
      <w:r>
        <w:rPr>
          <w:rStyle w:val="afff5"/>
          <w:bCs/>
        </w:rPr>
        <w:br w:type="page"/>
      </w:r>
    </w:p>
    <w:p w:rsidR="009E0356" w:rsidRDefault="009E0356" w:rsidP="009E0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  <w:rPr>
          <w:color w:val="000000"/>
        </w:rPr>
      </w:pPr>
    </w:p>
    <w:tbl>
      <w:tblPr>
        <w:tblStyle w:val="aff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9E0356" w:rsidTr="009E0356">
        <w:trPr>
          <w:jc w:val="right"/>
        </w:trPr>
        <w:tc>
          <w:tcPr>
            <w:tcW w:w="3933" w:type="dxa"/>
          </w:tcPr>
          <w:p w:rsidR="009E0356" w:rsidRPr="00FC0140" w:rsidRDefault="009E0356" w:rsidP="009E0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FC0140">
              <w:rPr>
                <w:color w:val="000000"/>
              </w:rPr>
              <w:t>Приложение 1</w:t>
            </w:r>
            <w:r>
              <w:rPr>
                <w:color w:val="000000"/>
              </w:rPr>
              <w:t xml:space="preserve"> </w:t>
            </w:r>
            <w:r w:rsidRPr="00FC0140">
              <w:rPr>
                <w:color w:val="000000"/>
              </w:rPr>
              <w:t xml:space="preserve">к </w:t>
            </w:r>
            <w:hyperlink w:anchor="sub_7" w:history="1">
              <w:r w:rsidRPr="00FC0140">
                <w:rPr>
                  <w:color w:val="000000"/>
                </w:rPr>
                <w:t>Порядку</w:t>
              </w:r>
            </w:hyperlink>
            <w:r w:rsidRPr="00FC0140">
              <w:rPr>
                <w:color w:val="000000"/>
              </w:rPr>
              <w:br/>
              <w:t>рассмотрения обращений физических</w:t>
            </w:r>
            <w:r w:rsidRPr="00FC0140">
              <w:rPr>
                <w:color w:val="000000"/>
              </w:rPr>
              <w:br/>
              <w:t>и юридических лиц, имеющих</w:t>
            </w:r>
            <w:r w:rsidRPr="00FC0140">
              <w:rPr>
                <w:color w:val="000000"/>
              </w:rPr>
              <w:br/>
              <w:t>намерение разместить нестационарные</w:t>
            </w:r>
            <w:r w:rsidRPr="00FC0140">
              <w:rPr>
                <w:color w:val="000000"/>
              </w:rPr>
              <w:br/>
              <w:t>торговые объекты, на территории</w:t>
            </w:r>
            <w:r w:rsidRPr="00FC0140">
              <w:rPr>
                <w:color w:val="000000"/>
              </w:rPr>
              <w:br/>
            </w:r>
            <w:r>
              <w:t>Трубачевского сельского поселения</w:t>
            </w:r>
          </w:p>
          <w:p w:rsidR="009E0356" w:rsidRDefault="009E0356" w:rsidP="009E03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lang w:eastAsia="ar-SA"/>
              </w:rPr>
            </w:pPr>
          </w:p>
        </w:tc>
      </w:tr>
    </w:tbl>
    <w:p w:rsidR="009E0356" w:rsidRDefault="009E0356" w:rsidP="009E0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right"/>
        <w:rPr>
          <w:color w:val="000000"/>
        </w:rPr>
      </w:pPr>
    </w:p>
    <w:bookmarkEnd w:id="29"/>
    <w:p w:rsidR="009E0356" w:rsidRDefault="008C506F" w:rsidP="008C506F">
      <w:pPr>
        <w:jc w:val="right"/>
      </w:pPr>
      <w:r w:rsidRPr="0024168D">
        <w:t xml:space="preserve">В Администрацию </w:t>
      </w:r>
      <w:r w:rsidR="00FC0140">
        <w:t>Трубачевского сельского поселения</w:t>
      </w:r>
      <w:r w:rsidRPr="0024168D">
        <w:br/>
        <w:t>_______________________________________________</w:t>
      </w:r>
      <w:r w:rsidRPr="0024168D">
        <w:br/>
        <w:t>от ____________________________________________</w:t>
      </w:r>
      <w:r w:rsidRPr="0024168D">
        <w:br/>
      </w:r>
      <w:r w:rsidR="009E0356">
        <w:t>фамилия, имя, отчество (при наличии)</w:t>
      </w:r>
      <w:r w:rsidRPr="0024168D">
        <w:t xml:space="preserve"> /наименование</w:t>
      </w:r>
    </w:p>
    <w:p w:rsidR="008C506F" w:rsidRPr="0024168D" w:rsidRDefault="008C506F" w:rsidP="008C506F">
      <w:pPr>
        <w:jc w:val="right"/>
      </w:pPr>
      <w:r w:rsidRPr="0024168D">
        <w:t xml:space="preserve"> заявителя</w:t>
      </w:r>
      <w:r w:rsidRPr="0024168D">
        <w:br/>
        <w:t>_______________________________________________</w:t>
      </w:r>
      <w:r w:rsidRPr="0024168D">
        <w:br/>
        <w:t>место жительства / место нахождения заявителя</w:t>
      </w:r>
      <w:r w:rsidRPr="0024168D">
        <w:br/>
        <w:t>_______________________________________________</w:t>
      </w:r>
      <w:r w:rsidRPr="0024168D">
        <w:br/>
        <w:t>реквизиты документа, удостоверяющего личность</w:t>
      </w:r>
      <w:r w:rsidRPr="0024168D">
        <w:br/>
        <w:t>реквизиты документа, удостоверяющего полномочия</w:t>
      </w:r>
      <w:r w:rsidRPr="0024168D">
        <w:br/>
        <w:t>представителя ________________</w:t>
      </w:r>
      <w:r w:rsidRPr="0024168D">
        <w:br/>
        <w:t>государственный регистрационный номер записи</w:t>
      </w:r>
      <w:r w:rsidRPr="0024168D">
        <w:br/>
        <w:t>о государственной регистрации юридического</w:t>
      </w:r>
      <w:r w:rsidRPr="0024168D">
        <w:br/>
        <w:t>лица или индивидуального предпринимателя</w:t>
      </w:r>
      <w:r w:rsidRPr="0024168D">
        <w:br/>
        <w:t>_______________________________________________</w:t>
      </w:r>
      <w:r w:rsidRPr="0024168D">
        <w:br/>
        <w:t>почтовый адрес, адрес электронной почты и</w:t>
      </w:r>
      <w:r w:rsidRPr="0024168D">
        <w:br/>
        <w:t>контактный телефон для связи с заявителем</w:t>
      </w:r>
    </w:p>
    <w:p w:rsidR="008C506F" w:rsidRPr="0024168D" w:rsidRDefault="008C506F" w:rsidP="008C506F"/>
    <w:p w:rsidR="008C506F" w:rsidRPr="00FC0140" w:rsidRDefault="008C506F" w:rsidP="00FC0140">
      <w:pPr>
        <w:pStyle w:val="1"/>
        <w:jc w:val="center"/>
        <w:rPr>
          <w:i w:val="0"/>
        </w:rPr>
      </w:pPr>
      <w:r w:rsidRPr="00FC0140">
        <w:rPr>
          <w:i w:val="0"/>
        </w:rPr>
        <w:t xml:space="preserve">Заявление </w:t>
      </w:r>
      <w:r w:rsidRPr="00FC0140">
        <w:rPr>
          <w:i w:val="0"/>
        </w:rPr>
        <w:br/>
        <w:t>о намерении разместить нестационарный торговый объект</w:t>
      </w:r>
    </w:p>
    <w:p w:rsidR="008C506F" w:rsidRPr="0024168D" w:rsidRDefault="008C506F" w:rsidP="008C506F"/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Прошу разместить нестационарный торговый объект на земельном участке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___________________________________________________________________________</w:t>
      </w:r>
    </w:p>
    <w:p w:rsidR="008C506F" w:rsidRPr="00FC0140" w:rsidRDefault="008C506F" w:rsidP="00FC0140">
      <w:pPr>
        <w:pStyle w:val="aff1"/>
        <w:jc w:val="center"/>
        <w:rPr>
          <w:rFonts w:ascii="Times New Roman" w:hAnsi="Times New Roman" w:cs="Times New Roman"/>
          <w:sz w:val="20"/>
          <w:szCs w:val="20"/>
        </w:rPr>
      </w:pPr>
      <w:r w:rsidRPr="00FC0140">
        <w:rPr>
          <w:rFonts w:ascii="Times New Roman" w:hAnsi="Times New Roman" w:cs="Times New Roman"/>
          <w:sz w:val="20"/>
          <w:szCs w:val="20"/>
        </w:rPr>
        <w:t>(указать предполагаемое месторасположение)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 xml:space="preserve">Местоположение (место нахождения): Томская область, </w:t>
      </w:r>
      <w:r w:rsidR="00FC0140">
        <w:rPr>
          <w:rFonts w:ascii="Times New Roman" w:hAnsi="Times New Roman" w:cs="Times New Roman"/>
        </w:rPr>
        <w:t>Шегарский район</w:t>
      </w:r>
      <w:r w:rsidRPr="0024168D">
        <w:rPr>
          <w:rFonts w:ascii="Times New Roman" w:hAnsi="Times New Roman" w:cs="Times New Roman"/>
        </w:rPr>
        <w:t>,</w:t>
      </w:r>
      <w:r w:rsidR="00FC0140">
        <w:rPr>
          <w:rFonts w:ascii="Times New Roman" w:hAnsi="Times New Roman" w:cs="Times New Roman"/>
        </w:rPr>
        <w:t xml:space="preserve"> с.________________</w:t>
      </w:r>
      <w:r w:rsidR="009E0356">
        <w:rPr>
          <w:rFonts w:ascii="Times New Roman" w:hAnsi="Times New Roman" w:cs="Times New Roman"/>
        </w:rPr>
        <w:t>____________________________________________________________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</w:t>
      </w:r>
      <w:r w:rsidR="00FC0140">
        <w:rPr>
          <w:rFonts w:ascii="Times New Roman" w:hAnsi="Times New Roman" w:cs="Times New Roman"/>
        </w:rPr>
        <w:t>___</w:t>
      </w:r>
      <w:r w:rsidR="009E0356">
        <w:rPr>
          <w:rFonts w:ascii="Times New Roman" w:hAnsi="Times New Roman" w:cs="Times New Roman"/>
        </w:rPr>
        <w:t>__________________________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</w:t>
      </w:r>
      <w:r w:rsidR="00FC0140">
        <w:rPr>
          <w:rFonts w:ascii="Times New Roman" w:hAnsi="Times New Roman" w:cs="Times New Roman"/>
        </w:rPr>
        <w:t>___</w:t>
      </w:r>
      <w:r w:rsidR="009E0356">
        <w:rPr>
          <w:rFonts w:ascii="Times New Roman" w:hAnsi="Times New Roman" w:cs="Times New Roman"/>
        </w:rPr>
        <w:t>__________________________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Тип нестационарного торгового</w:t>
      </w:r>
      <w:r w:rsidR="00FC0140">
        <w:rPr>
          <w:rFonts w:ascii="Times New Roman" w:hAnsi="Times New Roman" w:cs="Times New Roman"/>
        </w:rPr>
        <w:t xml:space="preserve"> </w:t>
      </w:r>
      <w:r w:rsidRPr="0024168D">
        <w:rPr>
          <w:rFonts w:ascii="Times New Roman" w:hAnsi="Times New Roman" w:cs="Times New Roman"/>
        </w:rPr>
        <w:t>объекта ________________________________________</w:t>
      </w:r>
      <w:r w:rsidR="00FC0140">
        <w:rPr>
          <w:rFonts w:ascii="Times New Roman" w:hAnsi="Times New Roman" w:cs="Times New Roman"/>
        </w:rPr>
        <w:t>________</w:t>
      </w:r>
      <w:r w:rsidR="009E0356">
        <w:rPr>
          <w:rFonts w:ascii="Times New Roman" w:hAnsi="Times New Roman" w:cs="Times New Roman"/>
        </w:rPr>
        <w:t>_____________________________</w:t>
      </w:r>
    </w:p>
    <w:p w:rsidR="008C506F" w:rsidRPr="0024168D" w:rsidRDefault="009E0356" w:rsidP="00FC0140">
      <w:pPr>
        <w:pStyle w:val="af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 </w:t>
      </w:r>
      <w:r w:rsidR="008C506F" w:rsidRPr="0024168D">
        <w:rPr>
          <w:rFonts w:ascii="Times New Roman" w:hAnsi="Times New Roman" w:cs="Times New Roman"/>
        </w:rPr>
        <w:t>объекта</w:t>
      </w:r>
      <w:r w:rsidR="00FC0140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8C506F" w:rsidRPr="00FC0140" w:rsidRDefault="009E0356" w:rsidP="00FC0140">
      <w:pPr>
        <w:pStyle w:val="af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 отчество (при наличии)/</w:t>
      </w:r>
      <w:r w:rsidR="008C506F" w:rsidRPr="00FC0140">
        <w:rPr>
          <w:rFonts w:ascii="Times New Roman" w:hAnsi="Times New Roman" w:cs="Times New Roman"/>
          <w:sz w:val="20"/>
          <w:szCs w:val="20"/>
        </w:rPr>
        <w:t>(наименование, ОГРН, ИНН,</w:t>
      </w:r>
      <w:r w:rsidR="00FC0140">
        <w:rPr>
          <w:rFonts w:ascii="Times New Roman" w:hAnsi="Times New Roman" w:cs="Times New Roman"/>
          <w:sz w:val="20"/>
          <w:szCs w:val="20"/>
        </w:rPr>
        <w:t xml:space="preserve"> место жительства)</w:t>
      </w:r>
      <w:proofErr w:type="gramEnd"/>
    </w:p>
    <w:p w:rsidR="008C506F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___________________________________________________________________________</w:t>
      </w:r>
      <w:r w:rsidR="009E0356">
        <w:rPr>
          <w:rFonts w:ascii="Times New Roman" w:hAnsi="Times New Roman" w:cs="Times New Roman"/>
        </w:rPr>
        <w:t>__</w:t>
      </w:r>
    </w:p>
    <w:p w:rsidR="00FC0140" w:rsidRPr="00FC0140" w:rsidRDefault="00FC0140" w:rsidP="00FC0140">
      <w:r>
        <w:t>_____________________________________________________</w:t>
      </w:r>
      <w:r w:rsidR="009E0356">
        <w:t>________________________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Площадь не</w:t>
      </w:r>
      <w:r w:rsidR="00FC0140">
        <w:rPr>
          <w:rFonts w:ascii="Times New Roman" w:hAnsi="Times New Roman" w:cs="Times New Roman"/>
        </w:rPr>
        <w:t>стационарного торгового объекта:</w:t>
      </w:r>
      <w:r w:rsidRPr="0024168D">
        <w:rPr>
          <w:rFonts w:ascii="Times New Roman" w:hAnsi="Times New Roman" w:cs="Times New Roman"/>
        </w:rPr>
        <w:t xml:space="preserve"> ____</w:t>
      </w:r>
      <w:r w:rsidR="009E0356">
        <w:rPr>
          <w:rFonts w:ascii="Times New Roman" w:hAnsi="Times New Roman" w:cs="Times New Roman"/>
        </w:rPr>
        <w:t>________________________</w:t>
      </w:r>
      <w:r w:rsidR="00FC0140">
        <w:rPr>
          <w:rFonts w:ascii="Times New Roman" w:hAnsi="Times New Roman" w:cs="Times New Roman"/>
        </w:rPr>
        <w:t>кв. метров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Площадь территории, необходимой для размещения нестациона</w:t>
      </w:r>
      <w:r w:rsidR="00FC0140">
        <w:rPr>
          <w:rFonts w:ascii="Times New Roman" w:hAnsi="Times New Roman" w:cs="Times New Roman"/>
        </w:rPr>
        <w:t>рного торгового объекта</w:t>
      </w:r>
      <w:r w:rsidR="009E0356">
        <w:rPr>
          <w:rFonts w:ascii="Times New Roman" w:hAnsi="Times New Roman" w:cs="Times New Roman"/>
        </w:rPr>
        <w:t xml:space="preserve">: </w:t>
      </w:r>
      <w:r w:rsidRPr="0024168D">
        <w:rPr>
          <w:rFonts w:ascii="Times New Roman" w:hAnsi="Times New Roman" w:cs="Times New Roman"/>
        </w:rPr>
        <w:t>__________________________________________</w:t>
      </w:r>
      <w:r w:rsidR="00FC0140">
        <w:rPr>
          <w:rFonts w:ascii="Times New Roman" w:hAnsi="Times New Roman" w:cs="Times New Roman"/>
        </w:rPr>
        <w:t xml:space="preserve"> кв.метров.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Ассортимент товаров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___________________________________________________________________________</w:t>
      </w:r>
      <w:r w:rsidR="00FC0140">
        <w:rPr>
          <w:rFonts w:ascii="Times New Roman" w:hAnsi="Times New Roman" w:cs="Times New Roman"/>
        </w:rPr>
        <w:t>__________</w:t>
      </w:r>
      <w:r w:rsidR="009E0356">
        <w:rPr>
          <w:rFonts w:ascii="Times New Roman" w:hAnsi="Times New Roman" w:cs="Times New Roman"/>
        </w:rPr>
        <w:t>_____________________________________________________________________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Кадастровый номер з</w:t>
      </w:r>
      <w:r w:rsidR="00FC0140">
        <w:rPr>
          <w:rFonts w:ascii="Times New Roman" w:hAnsi="Times New Roman" w:cs="Times New Roman"/>
        </w:rPr>
        <w:t>емельного участка (при наличии):_____________________________________</w:t>
      </w:r>
      <w:r w:rsidR="009E0356">
        <w:rPr>
          <w:rFonts w:ascii="Times New Roman" w:hAnsi="Times New Roman" w:cs="Times New Roman"/>
        </w:rPr>
        <w:t>_______________________________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Период размещения объекта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___________________________________________________________</w:t>
      </w:r>
      <w:r w:rsidR="009E0356">
        <w:rPr>
          <w:rFonts w:ascii="Times New Roman" w:hAnsi="Times New Roman" w:cs="Times New Roman"/>
        </w:rPr>
        <w:t>__________________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Устройство по обеспечению объекта объектами санитарного назначения и</w:t>
      </w:r>
      <w:r w:rsidR="00FC0140">
        <w:rPr>
          <w:rFonts w:ascii="Times New Roman" w:hAnsi="Times New Roman" w:cs="Times New Roman"/>
        </w:rPr>
        <w:t xml:space="preserve"> </w:t>
      </w:r>
      <w:r w:rsidRPr="0024168D">
        <w:rPr>
          <w:rFonts w:ascii="Times New Roman" w:hAnsi="Times New Roman" w:cs="Times New Roman"/>
        </w:rPr>
        <w:t>элементы благоустройства</w:t>
      </w:r>
      <w:r w:rsidR="00FC0140">
        <w:rPr>
          <w:rFonts w:ascii="Times New Roman" w:hAnsi="Times New Roman" w:cs="Times New Roman"/>
        </w:rPr>
        <w:t>: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___________________________________________________________________________</w:t>
      </w:r>
      <w:r w:rsidR="009E0356">
        <w:rPr>
          <w:rFonts w:ascii="Times New Roman" w:hAnsi="Times New Roman" w:cs="Times New Roman"/>
        </w:rPr>
        <w:t>__</w:t>
      </w:r>
    </w:p>
    <w:p w:rsidR="008C506F" w:rsidRPr="0024168D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___________________________________________________________________________</w:t>
      </w:r>
      <w:r w:rsidR="009E0356">
        <w:rPr>
          <w:rFonts w:ascii="Times New Roman" w:hAnsi="Times New Roman" w:cs="Times New Roman"/>
        </w:rPr>
        <w:t>_</w:t>
      </w:r>
    </w:p>
    <w:p w:rsidR="008C506F" w:rsidRPr="00FC0140" w:rsidRDefault="008C506F" w:rsidP="00FC0140">
      <w:pPr>
        <w:pStyle w:val="aff1"/>
        <w:jc w:val="center"/>
        <w:rPr>
          <w:rFonts w:ascii="Times New Roman" w:hAnsi="Times New Roman" w:cs="Times New Roman"/>
          <w:sz w:val="20"/>
          <w:szCs w:val="20"/>
        </w:rPr>
      </w:pPr>
      <w:r w:rsidRPr="00FC0140">
        <w:rPr>
          <w:rFonts w:ascii="Times New Roman" w:hAnsi="Times New Roman" w:cs="Times New Roman"/>
          <w:sz w:val="20"/>
          <w:szCs w:val="20"/>
        </w:rPr>
        <w:t>(наименование, количество)</w:t>
      </w:r>
    </w:p>
    <w:p w:rsidR="008C506F" w:rsidRPr="0024168D" w:rsidRDefault="008C506F" w:rsidP="00FC0140">
      <w:pPr>
        <w:jc w:val="both"/>
      </w:pPr>
    </w:p>
    <w:p w:rsidR="008C506F" w:rsidRDefault="008C506F" w:rsidP="00FC0140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Приложение:</w:t>
      </w:r>
    </w:p>
    <w:p w:rsidR="003430AC" w:rsidRDefault="003430AC" w:rsidP="003430AC"/>
    <w:p w:rsidR="003430AC" w:rsidRPr="003430AC" w:rsidRDefault="003430AC" w:rsidP="003430AC"/>
    <w:p w:rsidR="008C506F" w:rsidRPr="0024168D" w:rsidRDefault="008C506F" w:rsidP="00FC014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5256"/>
        <w:gridCol w:w="2736"/>
      </w:tblGrid>
      <w:tr w:rsidR="008C506F" w:rsidRPr="0024168D" w:rsidTr="003A1329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FC014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FC014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__________________________________________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FC0140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8C506F" w:rsidRPr="0024168D" w:rsidTr="003A1329"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FC0140">
            <w:pPr>
              <w:pStyle w:val="afffb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3430AC" w:rsidRDefault="003430AC" w:rsidP="00FC0140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ф</w:t>
            </w:r>
            <w:r w:rsidRPr="003430AC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(при наличии)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3430AC" w:rsidRDefault="003430AC" w:rsidP="00FC0140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8C506F" w:rsidRPr="003430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8C506F" w:rsidRPr="0024168D" w:rsidRDefault="008C506F" w:rsidP="00FC014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9"/>
        <w:gridCol w:w="2736"/>
        <w:gridCol w:w="2736"/>
      </w:tblGrid>
      <w:tr w:rsidR="003430AC" w:rsidRPr="0024168D" w:rsidTr="009C2599"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:rsidR="003430AC" w:rsidRPr="0024168D" w:rsidRDefault="003430AC" w:rsidP="003A1329">
            <w:pPr>
              <w:pStyle w:val="aff1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Даю согласие (отказ) на обработку</w:t>
            </w:r>
          </w:p>
          <w:p w:rsidR="003430AC" w:rsidRPr="0024168D" w:rsidRDefault="003430AC" w:rsidP="003A1329">
            <w:pPr>
              <w:pStyle w:val="aff1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430AC" w:rsidRPr="0024168D" w:rsidRDefault="003430AC" w:rsidP="003A1329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430AC" w:rsidRPr="0024168D" w:rsidRDefault="003430AC" w:rsidP="00444517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3430AC" w:rsidRPr="0024168D" w:rsidTr="009C2599"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</w:tcPr>
          <w:p w:rsidR="003430AC" w:rsidRPr="0024168D" w:rsidRDefault="003430AC" w:rsidP="003A1329">
            <w:pPr>
              <w:pStyle w:val="afffb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430AC" w:rsidRPr="0024168D" w:rsidRDefault="003430AC" w:rsidP="003A1329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ф</w:t>
            </w:r>
            <w:r w:rsidRPr="003430AC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(при наличии)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3430AC" w:rsidRPr="003430AC" w:rsidRDefault="003430AC" w:rsidP="00444517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430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FD148D" w:rsidRDefault="00FD148D" w:rsidP="008C506F"/>
    <w:p w:rsidR="00FD148D" w:rsidRDefault="00FD148D">
      <w:r>
        <w:br w:type="page"/>
      </w:r>
    </w:p>
    <w:p w:rsidR="008C506F" w:rsidRPr="0024168D" w:rsidRDefault="008C506F" w:rsidP="008C506F"/>
    <w:tbl>
      <w:tblPr>
        <w:tblStyle w:val="aff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3430AC" w:rsidTr="00444517">
        <w:trPr>
          <w:jc w:val="right"/>
        </w:trPr>
        <w:tc>
          <w:tcPr>
            <w:tcW w:w="3933" w:type="dxa"/>
          </w:tcPr>
          <w:p w:rsidR="003430AC" w:rsidRPr="00FC0140" w:rsidRDefault="003430AC" w:rsidP="00444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</w:rPr>
            </w:pPr>
            <w:r w:rsidRPr="00FC0140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FC0140">
              <w:rPr>
                <w:color w:val="000000"/>
              </w:rPr>
              <w:t xml:space="preserve">к </w:t>
            </w:r>
            <w:hyperlink w:anchor="sub_7" w:history="1">
              <w:r w:rsidRPr="00FC0140">
                <w:rPr>
                  <w:color w:val="000000"/>
                </w:rPr>
                <w:t>Порядку</w:t>
              </w:r>
            </w:hyperlink>
            <w:r w:rsidRPr="00FC0140">
              <w:rPr>
                <w:color w:val="000000"/>
              </w:rPr>
              <w:br/>
              <w:t>рассмотрения обращений физических</w:t>
            </w:r>
            <w:r w:rsidRPr="00FC0140">
              <w:rPr>
                <w:color w:val="000000"/>
              </w:rPr>
              <w:br/>
              <w:t>и юридических лиц, имеющих</w:t>
            </w:r>
            <w:r w:rsidRPr="00FC0140">
              <w:rPr>
                <w:color w:val="000000"/>
              </w:rPr>
              <w:br/>
              <w:t>намерение разместить нестационарные</w:t>
            </w:r>
            <w:r w:rsidRPr="00FC0140">
              <w:rPr>
                <w:color w:val="000000"/>
              </w:rPr>
              <w:br/>
              <w:t>торговые объекты, на территории</w:t>
            </w:r>
            <w:r w:rsidRPr="00FC0140">
              <w:rPr>
                <w:color w:val="000000"/>
              </w:rPr>
              <w:br/>
            </w:r>
            <w:r>
              <w:t>Трубачевского сельского поселения</w:t>
            </w:r>
          </w:p>
          <w:p w:rsidR="003430AC" w:rsidRDefault="003430AC" w:rsidP="00444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rPr>
                <w:lang w:eastAsia="ar-SA"/>
              </w:rPr>
            </w:pPr>
          </w:p>
        </w:tc>
      </w:tr>
    </w:tbl>
    <w:p w:rsidR="008C506F" w:rsidRPr="0024168D" w:rsidRDefault="008C506F" w:rsidP="008C506F"/>
    <w:p w:rsidR="008C506F" w:rsidRPr="00D62639" w:rsidRDefault="008C506F" w:rsidP="00D62639">
      <w:pPr>
        <w:pStyle w:val="1"/>
        <w:jc w:val="center"/>
        <w:rPr>
          <w:i w:val="0"/>
        </w:rPr>
      </w:pPr>
      <w:r w:rsidRPr="00D62639">
        <w:rPr>
          <w:i w:val="0"/>
        </w:rPr>
        <w:t xml:space="preserve">Форма </w:t>
      </w:r>
      <w:r w:rsidRPr="00D62639">
        <w:rPr>
          <w:i w:val="0"/>
        </w:rPr>
        <w:br/>
        <w:t xml:space="preserve">договора о размещении нестационарного торгового объекта </w:t>
      </w:r>
      <w:r w:rsidR="00D62639">
        <w:rPr>
          <w:i w:val="0"/>
        </w:rPr>
        <w:t>№</w:t>
      </w:r>
      <w:r w:rsidRPr="00D62639">
        <w:rPr>
          <w:i w:val="0"/>
        </w:rPr>
        <w:t xml:space="preserve"> ____</w:t>
      </w:r>
    </w:p>
    <w:p w:rsidR="008C506F" w:rsidRPr="0024168D" w:rsidRDefault="008C506F" w:rsidP="00D62639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8C506F" w:rsidRPr="0024168D" w:rsidTr="003A132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D62639" w:rsidP="00D6263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506F" w:rsidRPr="0024168D">
              <w:rPr>
                <w:rFonts w:ascii="Times New Roman" w:hAnsi="Times New Roman" w:cs="Times New Roman"/>
              </w:rPr>
              <w:t>. </w:t>
            </w:r>
            <w:r>
              <w:rPr>
                <w:rFonts w:ascii="Times New Roman" w:hAnsi="Times New Roman" w:cs="Times New Roman"/>
              </w:rPr>
              <w:t>Трубачево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D62639" w:rsidP="00D6263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8C506F" w:rsidRPr="0024168D">
              <w:rPr>
                <w:rFonts w:ascii="Times New Roman" w:hAnsi="Times New Roman" w:cs="Times New Roman"/>
              </w:rPr>
              <w:t>"__" __________ 20__ г.</w:t>
            </w:r>
          </w:p>
        </w:tc>
      </w:tr>
    </w:tbl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 xml:space="preserve">Муниципальное образование </w:t>
      </w:r>
      <w:r w:rsidR="00D62639">
        <w:rPr>
          <w:rFonts w:ascii="Times New Roman" w:hAnsi="Times New Roman" w:cs="Times New Roman"/>
        </w:rPr>
        <w:t>Трубачевское сельское поселение</w:t>
      </w:r>
      <w:r w:rsidRPr="0024168D">
        <w:rPr>
          <w:rFonts w:ascii="Times New Roman" w:hAnsi="Times New Roman" w:cs="Times New Roman"/>
        </w:rPr>
        <w:t xml:space="preserve">, представленное Муниципальным казенным учреждением Администрацией </w:t>
      </w:r>
      <w:r w:rsidR="00D62639">
        <w:rPr>
          <w:rFonts w:ascii="Times New Roman" w:hAnsi="Times New Roman" w:cs="Times New Roman"/>
        </w:rPr>
        <w:t>Трубачевского сельского поселения в</w:t>
      </w:r>
      <w:r w:rsidRPr="0024168D">
        <w:rPr>
          <w:rFonts w:ascii="Times New Roman" w:hAnsi="Times New Roman" w:cs="Times New Roman"/>
        </w:rPr>
        <w:t xml:space="preserve"> лице</w:t>
      </w:r>
      <w:r w:rsidR="00D62639">
        <w:rPr>
          <w:rFonts w:ascii="Times New Roman" w:hAnsi="Times New Roman" w:cs="Times New Roman"/>
        </w:rPr>
        <w:t xml:space="preserve"> Главы Трубачевского сельского поселения____________________________________________________</w:t>
      </w:r>
      <w:r w:rsidR="00B20501">
        <w:rPr>
          <w:rFonts w:ascii="Times New Roman" w:hAnsi="Times New Roman" w:cs="Times New Roman"/>
        </w:rPr>
        <w:t>________________</w:t>
      </w:r>
      <w:r w:rsidR="00D62639">
        <w:rPr>
          <w:rFonts w:ascii="Times New Roman" w:hAnsi="Times New Roman" w:cs="Times New Roman"/>
        </w:rPr>
        <w:t>,</w:t>
      </w:r>
    </w:p>
    <w:p w:rsidR="00B20501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 xml:space="preserve">именуемое в дальнейшем </w:t>
      </w:r>
      <w:r w:rsidR="00D62639">
        <w:rPr>
          <w:rFonts w:ascii="Times New Roman" w:hAnsi="Times New Roman" w:cs="Times New Roman"/>
        </w:rPr>
        <w:t>«</w:t>
      </w:r>
      <w:r w:rsidR="00B20501">
        <w:rPr>
          <w:rFonts w:ascii="Times New Roman" w:hAnsi="Times New Roman" w:cs="Times New Roman"/>
        </w:rPr>
        <w:t>Администрация»</w:t>
      </w:r>
      <w:r w:rsidRPr="0024168D">
        <w:rPr>
          <w:rFonts w:ascii="Times New Roman" w:hAnsi="Times New Roman" w:cs="Times New Roman"/>
        </w:rPr>
        <w:t>, с одной стороны, и</w:t>
      </w:r>
      <w:r w:rsidR="00D62639">
        <w:rPr>
          <w:rFonts w:ascii="Times New Roman" w:hAnsi="Times New Roman" w:cs="Times New Roman"/>
        </w:rPr>
        <w:t xml:space="preserve"> </w:t>
      </w:r>
      <w:r w:rsidRPr="0024168D">
        <w:rPr>
          <w:rFonts w:ascii="Times New Roman" w:hAnsi="Times New Roman" w:cs="Times New Roman"/>
        </w:rPr>
        <w:t>_____________________________________________________________</w:t>
      </w:r>
      <w:r w:rsidR="00B20501">
        <w:rPr>
          <w:rFonts w:ascii="Times New Roman" w:hAnsi="Times New Roman" w:cs="Times New Roman"/>
        </w:rPr>
        <w:t>_______________</w:t>
      </w:r>
      <w:r w:rsidRPr="0024168D">
        <w:rPr>
          <w:rFonts w:ascii="Times New Roman" w:hAnsi="Times New Roman" w:cs="Times New Roman"/>
        </w:rPr>
        <w:t xml:space="preserve"> 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в лице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_______________________________________________________________</w:t>
      </w:r>
      <w:r w:rsidR="00B20501">
        <w:rPr>
          <w:rFonts w:ascii="Times New Roman" w:hAnsi="Times New Roman" w:cs="Times New Roman"/>
        </w:rPr>
        <w:t>______________</w:t>
      </w:r>
      <w:r w:rsidRPr="0024168D">
        <w:rPr>
          <w:rFonts w:ascii="Times New Roman" w:hAnsi="Times New Roman" w:cs="Times New Roman"/>
        </w:rPr>
        <w:t>,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действующего(-й) на основании</w:t>
      </w:r>
      <w:r w:rsidR="00D62639">
        <w:rPr>
          <w:rFonts w:ascii="Times New Roman" w:hAnsi="Times New Roman" w:cs="Times New Roman"/>
        </w:rPr>
        <w:t>________________________</w:t>
      </w:r>
      <w:r w:rsidR="00B20501">
        <w:rPr>
          <w:rFonts w:ascii="Times New Roman" w:hAnsi="Times New Roman" w:cs="Times New Roman"/>
        </w:rPr>
        <w:t>_________________________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proofErr w:type="gramStart"/>
      <w:r w:rsidRPr="0024168D">
        <w:rPr>
          <w:rFonts w:ascii="Times New Roman" w:hAnsi="Times New Roman" w:cs="Times New Roman"/>
        </w:rPr>
        <w:t>________________________________________________________,</w:t>
      </w:r>
      <w:r w:rsidR="00D62639">
        <w:rPr>
          <w:rFonts w:ascii="Times New Roman" w:hAnsi="Times New Roman" w:cs="Times New Roman"/>
        </w:rPr>
        <w:t xml:space="preserve"> </w:t>
      </w:r>
      <w:r w:rsidRPr="0024168D">
        <w:rPr>
          <w:rFonts w:ascii="Times New Roman" w:hAnsi="Times New Roman" w:cs="Times New Roman"/>
        </w:rPr>
        <w:t>именуемое(-ый)</w:t>
      </w:r>
      <w:r w:rsidR="00D62639">
        <w:rPr>
          <w:rFonts w:ascii="Times New Roman" w:hAnsi="Times New Roman" w:cs="Times New Roman"/>
        </w:rPr>
        <w:t xml:space="preserve"> в дальнейшем «Владелец объекта»</w:t>
      </w:r>
      <w:r w:rsidRPr="0024168D">
        <w:rPr>
          <w:rFonts w:ascii="Times New Roman" w:hAnsi="Times New Roman" w:cs="Times New Roman"/>
        </w:rPr>
        <w:t xml:space="preserve">, с другой стороны, совместно именуемые </w:t>
      </w:r>
      <w:r w:rsidR="00D62639">
        <w:rPr>
          <w:rFonts w:ascii="Times New Roman" w:hAnsi="Times New Roman" w:cs="Times New Roman"/>
        </w:rPr>
        <w:t>«Стороны»</w:t>
      </w:r>
      <w:r w:rsidRPr="0024168D">
        <w:rPr>
          <w:rFonts w:ascii="Times New Roman" w:hAnsi="Times New Roman" w:cs="Times New Roman"/>
        </w:rPr>
        <w:t>, заключили настоящий Договор о нижеследующем:</w:t>
      </w:r>
      <w:bookmarkStart w:id="30" w:name="_GoBack"/>
      <w:bookmarkEnd w:id="30"/>
      <w:proofErr w:type="gramEnd"/>
    </w:p>
    <w:p w:rsidR="008C506F" w:rsidRPr="0024168D" w:rsidRDefault="008C506F" w:rsidP="00D62639">
      <w:pPr>
        <w:jc w:val="both"/>
      </w:pPr>
    </w:p>
    <w:p w:rsidR="008C506F" w:rsidRPr="00D62639" w:rsidRDefault="008C506F" w:rsidP="00D62639">
      <w:pPr>
        <w:pStyle w:val="1"/>
        <w:jc w:val="center"/>
        <w:rPr>
          <w:i w:val="0"/>
        </w:rPr>
      </w:pPr>
      <w:bookmarkStart w:id="31" w:name="sub_38"/>
      <w:r w:rsidRPr="00D62639">
        <w:rPr>
          <w:i w:val="0"/>
        </w:rPr>
        <w:t>1. Предмет Договора</w:t>
      </w:r>
    </w:p>
    <w:bookmarkEnd w:id="31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32" w:name="sub_39"/>
      <w:r w:rsidRPr="0024168D">
        <w:rPr>
          <w:rFonts w:ascii="Times New Roman" w:hAnsi="Times New Roman" w:cs="Times New Roman"/>
        </w:rPr>
        <w:t>1.1. Администрация предоставляет Владельцу объекта право на использование земельного участка площадью ________ кв. м, расположенного по адресному ориентиру: _____________________________________________ (далее - Территория), для размещения и эксплуатации нестационарного торгового объекта, а Владелец объекта обязуется оплатить Администрации цену за право на заключение настоящего Договора.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33" w:name="sub_40"/>
      <w:bookmarkEnd w:id="32"/>
      <w:r w:rsidRPr="0024168D">
        <w:rPr>
          <w:rFonts w:ascii="Times New Roman" w:hAnsi="Times New Roman" w:cs="Times New Roman"/>
        </w:rPr>
        <w:t xml:space="preserve">1.2. Нестационарный торговый объект, указанный в </w:t>
      </w:r>
      <w:hyperlink w:anchor="sub_39" w:history="1">
        <w:r w:rsidRPr="00D62639">
          <w:rPr>
            <w:rFonts w:ascii="Times New Roman" w:hAnsi="Times New Roman" w:cs="Times New Roman"/>
          </w:rPr>
          <w:t>пункте 1.1</w:t>
        </w:r>
      </w:hyperlink>
      <w:r w:rsidRPr="0024168D">
        <w:rPr>
          <w:rFonts w:ascii="Times New Roman" w:hAnsi="Times New Roman" w:cs="Times New Roman"/>
        </w:rPr>
        <w:t xml:space="preserve"> настоящего Договора (далее по тексту - Объект), должен соответствовать требованиям, установленным законодательством Российской Федерации, в том числе нормам и правилам благоустройства на территории </w:t>
      </w:r>
      <w:r w:rsidR="00D62639">
        <w:rPr>
          <w:rFonts w:ascii="Times New Roman" w:hAnsi="Times New Roman" w:cs="Times New Roman"/>
        </w:rPr>
        <w:t>Трубачевского сельского поселения</w:t>
      </w:r>
      <w:r w:rsidRPr="0024168D">
        <w:rPr>
          <w:rFonts w:ascii="Times New Roman" w:hAnsi="Times New Roman" w:cs="Times New Roman"/>
        </w:rPr>
        <w:t xml:space="preserve">, нормативам градостроительного проектирования муниципального образования </w:t>
      </w:r>
      <w:r w:rsidR="00D62639">
        <w:rPr>
          <w:rFonts w:ascii="Times New Roman" w:hAnsi="Times New Roman" w:cs="Times New Roman"/>
        </w:rPr>
        <w:t>Трубачевское сельское поселение</w:t>
      </w:r>
      <w:r w:rsidRPr="0024168D">
        <w:rPr>
          <w:rFonts w:ascii="Times New Roman" w:hAnsi="Times New Roman" w:cs="Times New Roman"/>
        </w:rPr>
        <w:t>, а также следующим требованиям:</w:t>
      </w:r>
    </w:p>
    <w:bookmarkEnd w:id="33"/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- тип: _________________________________;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- размер: ______________________________;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- площадь: _____________________________;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- ассортимент товаров, подлежащих продаже: _______________________;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- внешний вид (архитектурно-колористическое решение фасадов) и наличие устройств по обеспечению объектами санитарно-технического назначения и элементов благоустройства.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34" w:name="sub_41"/>
      <w:r w:rsidRPr="0024168D">
        <w:rPr>
          <w:rFonts w:ascii="Times New Roman" w:hAnsi="Times New Roman" w:cs="Times New Roman"/>
        </w:rPr>
        <w:t>1.3. Право на использование Территории по настоящему Договору не дает Владельцу объекта право на использование Территории в иных целях.</w:t>
      </w:r>
    </w:p>
    <w:bookmarkEnd w:id="34"/>
    <w:p w:rsidR="008C506F" w:rsidRPr="0024168D" w:rsidRDefault="008C506F" w:rsidP="00D62639">
      <w:pPr>
        <w:jc w:val="both"/>
      </w:pPr>
    </w:p>
    <w:p w:rsidR="008C506F" w:rsidRPr="00D62639" w:rsidRDefault="008C506F" w:rsidP="00D62639">
      <w:pPr>
        <w:pStyle w:val="1"/>
        <w:jc w:val="center"/>
        <w:rPr>
          <w:i w:val="0"/>
        </w:rPr>
      </w:pPr>
      <w:bookmarkStart w:id="35" w:name="sub_42"/>
      <w:r w:rsidRPr="00D62639">
        <w:rPr>
          <w:i w:val="0"/>
        </w:rPr>
        <w:t>2. Срок Договора</w:t>
      </w:r>
    </w:p>
    <w:bookmarkEnd w:id="35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36" w:name="sub_43"/>
      <w:r w:rsidRPr="0024168D">
        <w:rPr>
          <w:rFonts w:ascii="Times New Roman" w:hAnsi="Times New Roman" w:cs="Times New Roman"/>
        </w:rPr>
        <w:t>2.1. Настоящий Договор заключен сроком на</w:t>
      </w:r>
    </w:p>
    <w:bookmarkEnd w:id="36"/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__________________________________________________.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37" w:name="sub_44"/>
      <w:r w:rsidRPr="0024168D">
        <w:rPr>
          <w:rFonts w:ascii="Times New Roman" w:hAnsi="Times New Roman" w:cs="Times New Roman"/>
        </w:rPr>
        <w:t>2.2. По окончании срока действия настоящего Договора Владелец объекта обязан освободить Территорию от размещенного Объекта, привести Территорию в первоначальное состояние и передать Территорию Администрации по акту приема-передачи в течение 3 рабочих дней с даты окончания срока договора.</w:t>
      </w:r>
    </w:p>
    <w:bookmarkEnd w:id="37"/>
    <w:p w:rsidR="008C506F" w:rsidRPr="0024168D" w:rsidRDefault="008C506F" w:rsidP="00D62639">
      <w:pPr>
        <w:jc w:val="both"/>
      </w:pPr>
    </w:p>
    <w:p w:rsidR="008C506F" w:rsidRPr="00D62639" w:rsidRDefault="008C506F" w:rsidP="00D62639">
      <w:pPr>
        <w:pStyle w:val="1"/>
        <w:jc w:val="center"/>
        <w:rPr>
          <w:i w:val="0"/>
        </w:rPr>
      </w:pPr>
      <w:bookmarkStart w:id="38" w:name="sub_45"/>
      <w:r w:rsidRPr="00D62639">
        <w:rPr>
          <w:i w:val="0"/>
        </w:rPr>
        <w:t>3. Размер и условия оплаты цены</w:t>
      </w:r>
    </w:p>
    <w:bookmarkEnd w:id="38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39" w:name="sub_46"/>
      <w:r w:rsidRPr="0024168D">
        <w:rPr>
          <w:rFonts w:ascii="Times New Roman" w:hAnsi="Times New Roman" w:cs="Times New Roman"/>
        </w:rPr>
        <w:t>3.1. Размер цены определен в соответствии с порядком определения и уплаты цены права на заключение договора о размещении нестационарного торгового объекта и составляет _________________________________________________________________</w:t>
      </w:r>
    </w:p>
    <w:bookmarkEnd w:id="39"/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 xml:space="preserve">(приложение </w:t>
      </w:r>
      <w:r w:rsidR="00D62639">
        <w:rPr>
          <w:rFonts w:ascii="Times New Roman" w:hAnsi="Times New Roman" w:cs="Times New Roman"/>
        </w:rPr>
        <w:t>№</w:t>
      </w:r>
      <w:r w:rsidRPr="0024168D">
        <w:rPr>
          <w:rFonts w:ascii="Times New Roman" w:hAnsi="Times New Roman" w:cs="Times New Roman"/>
        </w:rPr>
        <w:t> 1 к настоящему Договору).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0" w:name="sub_47"/>
      <w:r w:rsidRPr="0024168D">
        <w:rPr>
          <w:rFonts w:ascii="Times New Roman" w:hAnsi="Times New Roman" w:cs="Times New Roman"/>
        </w:rPr>
        <w:t>3.2. Оплата цены осуществляется (ежемесячно до 10 числа текущего месяца, а при сроке действия договора, не превышающем 90 (Девяносто) календарных дней, оплата осуществляется единовременно в течение 10 календарных дней со дня заключения договора) путем перечисления на счет Администрации по следующим реквизитам:</w:t>
      </w:r>
    </w:p>
    <w:bookmarkEnd w:id="40"/>
    <w:p w:rsidR="008C506F" w:rsidRPr="0024168D" w:rsidRDefault="008F4895" w:rsidP="00D62639">
      <w:pPr>
        <w:pStyle w:val="af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506F" w:rsidRPr="0024168D">
        <w:rPr>
          <w:rFonts w:ascii="Times New Roman" w:hAnsi="Times New Roman" w:cs="Times New Roman"/>
        </w:rPr>
        <w:t>, код платежа: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915 111 050 1204 0000 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r w:rsidRPr="0024168D">
        <w:rPr>
          <w:rFonts w:ascii="Times New Roman" w:hAnsi="Times New Roman" w:cs="Times New Roman"/>
        </w:rPr>
        <w:t>116 07090 04 0000 140 - прочие поступления от денежных взысканий (штрафы) и иных сумм возмещения ущерба, зачисляемые в бюджеты городских округов (неустойка).</w:t>
      </w:r>
    </w:p>
    <w:p w:rsidR="008C506F" w:rsidRPr="0024168D" w:rsidRDefault="008C506F" w:rsidP="00D62639">
      <w:pPr>
        <w:jc w:val="both"/>
      </w:pPr>
    </w:p>
    <w:p w:rsidR="008C506F" w:rsidRPr="008F4895" w:rsidRDefault="008C506F" w:rsidP="008F4895">
      <w:pPr>
        <w:pStyle w:val="1"/>
        <w:jc w:val="center"/>
        <w:rPr>
          <w:i w:val="0"/>
        </w:rPr>
      </w:pPr>
      <w:bookmarkStart w:id="41" w:name="sub_48"/>
      <w:r w:rsidRPr="008F4895">
        <w:rPr>
          <w:i w:val="0"/>
        </w:rPr>
        <w:t>4. Права и обязанности Сторон</w:t>
      </w:r>
    </w:p>
    <w:bookmarkEnd w:id="41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2" w:name="sub_49"/>
      <w:r w:rsidRPr="0024168D">
        <w:rPr>
          <w:rFonts w:ascii="Times New Roman" w:hAnsi="Times New Roman" w:cs="Times New Roman"/>
        </w:rPr>
        <w:t>4.1. Администрация имеет право: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3" w:name="sub_50"/>
      <w:bookmarkEnd w:id="42"/>
      <w:r w:rsidRPr="0024168D">
        <w:rPr>
          <w:rFonts w:ascii="Times New Roman" w:hAnsi="Times New Roman" w:cs="Times New Roman"/>
        </w:rPr>
        <w:t>4.1.1. осуществлять контроль за использованием Территории Владельцем объекта;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4" w:name="sub_51"/>
      <w:bookmarkEnd w:id="43"/>
      <w:r w:rsidRPr="0024168D">
        <w:rPr>
          <w:rFonts w:ascii="Times New Roman" w:hAnsi="Times New Roman" w:cs="Times New Roman"/>
        </w:rPr>
        <w:t>4.1.2. требовать возмещения убытков, причиненных ухудшением качества земель и экологической обстановки в результате хозяйственной деятельности Владельца объекта;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5" w:name="sub_52"/>
      <w:bookmarkEnd w:id="44"/>
      <w:r w:rsidRPr="0024168D">
        <w:rPr>
          <w:rFonts w:ascii="Times New Roman" w:hAnsi="Times New Roman" w:cs="Times New Roman"/>
        </w:rPr>
        <w:t>4.1.3. требовать досрочного расторжения настоящего Договора, уплаты пени и возмещения убытков за нарушения условий настоящего Договора.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6" w:name="sub_53"/>
      <w:bookmarkEnd w:id="45"/>
      <w:r w:rsidRPr="0024168D">
        <w:rPr>
          <w:rFonts w:ascii="Times New Roman" w:hAnsi="Times New Roman" w:cs="Times New Roman"/>
        </w:rPr>
        <w:t>4.2. Администрация обязана: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7" w:name="sub_54"/>
      <w:bookmarkEnd w:id="46"/>
      <w:r w:rsidRPr="0024168D">
        <w:rPr>
          <w:rFonts w:ascii="Times New Roman" w:hAnsi="Times New Roman" w:cs="Times New Roman"/>
        </w:rPr>
        <w:t>4.2.1. по окончании срока настоящего Договора принять Территорию от Владельца объекта по акту приема-передачи.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8" w:name="sub_55"/>
      <w:bookmarkEnd w:id="47"/>
      <w:r w:rsidRPr="0024168D">
        <w:rPr>
          <w:rFonts w:ascii="Times New Roman" w:hAnsi="Times New Roman" w:cs="Times New Roman"/>
        </w:rPr>
        <w:t>4.3. Владелец объекта обязан: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49" w:name="sub_56"/>
      <w:bookmarkEnd w:id="48"/>
      <w:r w:rsidRPr="0024168D">
        <w:rPr>
          <w:rFonts w:ascii="Times New Roman" w:hAnsi="Times New Roman" w:cs="Times New Roman"/>
        </w:rPr>
        <w:t>4.3.1. использовать Территорию в соответствии с целью и условиями его предоставления;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0" w:name="sub_57"/>
      <w:bookmarkEnd w:id="49"/>
      <w:r w:rsidRPr="0024168D">
        <w:rPr>
          <w:rFonts w:ascii="Times New Roman" w:hAnsi="Times New Roman" w:cs="Times New Roman"/>
        </w:rPr>
        <w:t>4.3.2. не допускать действий, приводящих к ухудшению качественных характеристик Территории, экологической обстановки на Территории, а также к загрязнению Территории;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1" w:name="sub_58"/>
      <w:bookmarkEnd w:id="50"/>
      <w:r w:rsidRPr="0024168D">
        <w:rPr>
          <w:rFonts w:ascii="Times New Roman" w:hAnsi="Times New Roman" w:cs="Times New Roman"/>
        </w:rPr>
        <w:t>4.3.3. содержать в полном санитарном порядке как Территорию, так и прилегающие к ней улицы и проезды;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2" w:name="sub_59"/>
      <w:bookmarkEnd w:id="51"/>
      <w:r w:rsidRPr="0024168D">
        <w:rPr>
          <w:rFonts w:ascii="Times New Roman" w:hAnsi="Times New Roman" w:cs="Times New Roman"/>
        </w:rPr>
        <w:t>4.3.4. выполнять требования эксплуатационных служб по эксплуатации городских подземных и наземных коммуникаций, сооружений, дорог, проездов, не препятствовать их ремонту и обслуживанию;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3" w:name="sub_60"/>
      <w:bookmarkEnd w:id="52"/>
      <w:r w:rsidRPr="0024168D">
        <w:rPr>
          <w:rFonts w:ascii="Times New Roman" w:hAnsi="Times New Roman" w:cs="Times New Roman"/>
        </w:rPr>
        <w:t>4.3.5. не осуществлять на Территории деятельность, в результате которой создавались бы какие-либо препятствия (помехи или неудобства) третьим лицам;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4" w:name="sub_61"/>
      <w:bookmarkEnd w:id="53"/>
      <w:r w:rsidRPr="0024168D">
        <w:rPr>
          <w:rFonts w:ascii="Times New Roman" w:hAnsi="Times New Roman" w:cs="Times New Roman"/>
        </w:rPr>
        <w:t>4.3.6. не передавать Территорию в пользование третьим лицам;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5" w:name="sub_62"/>
      <w:bookmarkEnd w:id="54"/>
      <w:r w:rsidRPr="0024168D">
        <w:rPr>
          <w:rFonts w:ascii="Times New Roman" w:hAnsi="Times New Roman" w:cs="Times New Roman"/>
        </w:rPr>
        <w:t>4.3.7. обеспечить внешний вид Объекта в соответствии с паспортом Объекта.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6" w:name="sub_63"/>
      <w:bookmarkEnd w:id="55"/>
      <w:r w:rsidRPr="0024168D">
        <w:rPr>
          <w:rFonts w:ascii="Times New Roman" w:hAnsi="Times New Roman" w:cs="Times New Roman"/>
        </w:rPr>
        <w:t>4.3.8. не размещать рекламные плакаты, щиты и баннеры в неустановленных местах.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7" w:name="sub_64"/>
      <w:bookmarkEnd w:id="56"/>
      <w:r w:rsidRPr="0024168D">
        <w:rPr>
          <w:rFonts w:ascii="Times New Roman" w:hAnsi="Times New Roman" w:cs="Times New Roman"/>
        </w:rPr>
        <w:t>4.3.9. в день заключения договора о размещении НТО предоставить копию заключенного договора на вывоз и утилизацию ТКО с торговой точки.</w:t>
      </w:r>
    </w:p>
    <w:bookmarkEnd w:id="57"/>
    <w:p w:rsidR="008C506F" w:rsidRPr="0024168D" w:rsidRDefault="008C506F" w:rsidP="00D62639">
      <w:pPr>
        <w:jc w:val="both"/>
      </w:pPr>
    </w:p>
    <w:p w:rsidR="008C506F" w:rsidRPr="008F4895" w:rsidRDefault="008C506F" w:rsidP="008F4895">
      <w:pPr>
        <w:pStyle w:val="1"/>
        <w:jc w:val="center"/>
        <w:rPr>
          <w:i w:val="0"/>
        </w:rPr>
      </w:pPr>
      <w:bookmarkStart w:id="58" w:name="sub_65"/>
      <w:r w:rsidRPr="008F4895">
        <w:rPr>
          <w:i w:val="0"/>
        </w:rPr>
        <w:t>5. Ответственность Сторон</w:t>
      </w:r>
    </w:p>
    <w:bookmarkEnd w:id="58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59" w:name="sub_66"/>
      <w:r w:rsidRPr="0024168D">
        <w:rPr>
          <w:rFonts w:ascii="Times New Roman" w:hAnsi="Times New Roman" w:cs="Times New Roman"/>
        </w:rPr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0" w:name="sub_67"/>
      <w:bookmarkEnd w:id="59"/>
      <w:r w:rsidRPr="0024168D">
        <w:rPr>
          <w:rFonts w:ascii="Times New Roman" w:hAnsi="Times New Roman" w:cs="Times New Roman"/>
        </w:rPr>
        <w:t>5.2. За нарушение сроков внесения платы за размещение объекта Владелец объекта выплачивает Администрации неустойку (пеню) в размере 0,07% за каждый календарный день просрочки от невнесенного в срок платежа.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1" w:name="sub_68"/>
      <w:bookmarkEnd w:id="60"/>
      <w:r w:rsidRPr="0024168D">
        <w:rPr>
          <w:rFonts w:ascii="Times New Roman" w:hAnsi="Times New Roman" w:cs="Times New Roman"/>
        </w:rPr>
        <w:t>5.3. 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2" w:name="sub_69"/>
      <w:bookmarkEnd w:id="61"/>
      <w:r w:rsidRPr="0024168D">
        <w:rPr>
          <w:rFonts w:ascii="Times New Roman" w:hAnsi="Times New Roman" w:cs="Times New Roman"/>
        </w:rPr>
        <w:t xml:space="preserve">5.4. Неустойка (пени и штрафы) перечисляется по реквизитам, указанным </w:t>
      </w:r>
      <w:r w:rsidRPr="008F4895">
        <w:rPr>
          <w:rFonts w:ascii="Times New Roman" w:hAnsi="Times New Roman" w:cs="Times New Roman"/>
          <w:b/>
        </w:rPr>
        <w:t xml:space="preserve">в </w:t>
      </w:r>
      <w:hyperlink w:anchor="sub_47" w:history="1">
        <w:r w:rsidRPr="008F4895">
          <w:rPr>
            <w:rFonts w:ascii="Times New Roman" w:hAnsi="Times New Roman" w:cs="Times New Roman"/>
            <w:b/>
          </w:rPr>
          <w:t>пункте 3.2</w:t>
        </w:r>
      </w:hyperlink>
      <w:r w:rsidRPr="0024168D">
        <w:rPr>
          <w:rFonts w:ascii="Times New Roman" w:hAnsi="Times New Roman" w:cs="Times New Roman"/>
        </w:rPr>
        <w:t xml:space="preserve"> настоящего Договора.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3" w:name="sub_70"/>
      <w:bookmarkEnd w:id="62"/>
      <w:r w:rsidRPr="0024168D">
        <w:rPr>
          <w:rFonts w:ascii="Times New Roman" w:hAnsi="Times New Roman" w:cs="Times New Roman"/>
        </w:rPr>
        <w:t>5.5. Прекращение срока действия настоящего Договора не является основанием для освобождения Владельца объекта от уплаты имеющейся задолженности.</w:t>
      </w:r>
    </w:p>
    <w:bookmarkEnd w:id="63"/>
    <w:p w:rsidR="008C506F" w:rsidRPr="0024168D" w:rsidRDefault="008C506F" w:rsidP="00D62639">
      <w:pPr>
        <w:jc w:val="both"/>
      </w:pPr>
    </w:p>
    <w:p w:rsidR="008C506F" w:rsidRPr="008F4895" w:rsidRDefault="008C506F" w:rsidP="008F4895">
      <w:pPr>
        <w:pStyle w:val="1"/>
        <w:jc w:val="center"/>
        <w:rPr>
          <w:i w:val="0"/>
        </w:rPr>
      </w:pPr>
      <w:bookmarkStart w:id="64" w:name="sub_71"/>
      <w:r w:rsidRPr="008F4895">
        <w:rPr>
          <w:i w:val="0"/>
        </w:rPr>
        <w:t>6. Рассмотрение споров</w:t>
      </w:r>
    </w:p>
    <w:bookmarkEnd w:id="64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5" w:name="sub_72"/>
      <w:r w:rsidRPr="0024168D">
        <w:rPr>
          <w:rFonts w:ascii="Times New Roman" w:hAnsi="Times New Roman" w:cs="Times New Roman"/>
        </w:rPr>
        <w:t>6.1. Споры, возникающие между Сторонами по настоящему Договору, разрешаются в порядке, установленном действующим законодательством Российской Федерации и рассматриваются в Арбитражном суде Томской области.</w:t>
      </w:r>
    </w:p>
    <w:bookmarkEnd w:id="65"/>
    <w:p w:rsidR="008C506F" w:rsidRPr="0024168D" w:rsidRDefault="008C506F" w:rsidP="00D62639">
      <w:pPr>
        <w:jc w:val="both"/>
      </w:pPr>
    </w:p>
    <w:p w:rsidR="008C506F" w:rsidRPr="008F4895" w:rsidRDefault="008C506F" w:rsidP="008F4895">
      <w:pPr>
        <w:pStyle w:val="1"/>
        <w:jc w:val="center"/>
        <w:rPr>
          <w:i w:val="0"/>
        </w:rPr>
      </w:pPr>
      <w:bookmarkStart w:id="66" w:name="sub_73"/>
      <w:r w:rsidRPr="008F4895">
        <w:rPr>
          <w:i w:val="0"/>
        </w:rPr>
        <w:t>7. Расторжение Договора</w:t>
      </w:r>
    </w:p>
    <w:bookmarkEnd w:id="66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7" w:name="sub_74"/>
      <w:r w:rsidRPr="0024168D">
        <w:rPr>
          <w:rFonts w:ascii="Times New Roman" w:hAnsi="Times New Roman" w:cs="Times New Roman"/>
        </w:rPr>
        <w:t>7.1. Изменение, дополнение и досрочное расторжение настоящего Договора осуществляются Сторонами путем заключения соответствующего соглашения.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8" w:name="sub_75"/>
      <w:bookmarkEnd w:id="67"/>
      <w:r w:rsidRPr="0024168D">
        <w:rPr>
          <w:rFonts w:ascii="Times New Roman" w:hAnsi="Times New Roman" w:cs="Times New Roman"/>
        </w:rPr>
        <w:t>7.2. В случае досрочного расторжения договора Владелец объекта обязан освободить Территорию от размещенного Объекта, привести Территорию в первоначальное состояние и передать Территорию Администрации по акту приема-передачи в течение 3 рабочих дней с даты расторжения договора.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69" w:name="sub_76"/>
      <w:bookmarkEnd w:id="68"/>
      <w:r w:rsidRPr="0024168D">
        <w:rPr>
          <w:rFonts w:ascii="Times New Roman" w:hAnsi="Times New Roman" w:cs="Times New Roman"/>
        </w:rPr>
        <w:t>7.3. Администрация вправе в одностороннем порядке в любое время отказаться от исполнения Договора в случае нарушения Владельцем объекта условий настоящего Договора.</w:t>
      </w:r>
    </w:p>
    <w:bookmarkEnd w:id="69"/>
    <w:p w:rsidR="008C506F" w:rsidRPr="0024168D" w:rsidRDefault="008C506F" w:rsidP="00D62639">
      <w:pPr>
        <w:jc w:val="both"/>
      </w:pPr>
    </w:p>
    <w:p w:rsidR="008C506F" w:rsidRPr="008F4895" w:rsidRDefault="008C506F" w:rsidP="008F4895">
      <w:pPr>
        <w:pStyle w:val="1"/>
        <w:jc w:val="center"/>
        <w:rPr>
          <w:i w:val="0"/>
        </w:rPr>
      </w:pPr>
      <w:bookmarkStart w:id="70" w:name="sub_77"/>
      <w:r w:rsidRPr="008F4895">
        <w:rPr>
          <w:i w:val="0"/>
        </w:rPr>
        <w:t>8. Заключительные положения</w:t>
      </w:r>
    </w:p>
    <w:bookmarkEnd w:id="70"/>
    <w:p w:rsidR="008C506F" w:rsidRPr="0024168D" w:rsidRDefault="008C506F" w:rsidP="00D62639">
      <w:pPr>
        <w:jc w:val="both"/>
      </w:pP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71" w:name="sub_78"/>
      <w:r w:rsidRPr="0024168D">
        <w:rPr>
          <w:rFonts w:ascii="Times New Roman" w:hAnsi="Times New Roman" w:cs="Times New Roman"/>
        </w:rPr>
        <w:t>8.1. Взаимоотношения сторон, не урегулированные настоящим Договором, определяются в соответствии с действующим законодательством РФ.</w:t>
      </w:r>
    </w:p>
    <w:p w:rsidR="008C506F" w:rsidRPr="0024168D" w:rsidRDefault="008C506F" w:rsidP="00D62639">
      <w:pPr>
        <w:pStyle w:val="aff1"/>
        <w:jc w:val="both"/>
        <w:rPr>
          <w:rFonts w:ascii="Times New Roman" w:hAnsi="Times New Roman" w:cs="Times New Roman"/>
        </w:rPr>
      </w:pPr>
      <w:bookmarkStart w:id="72" w:name="sub_79"/>
      <w:bookmarkEnd w:id="71"/>
      <w:r w:rsidRPr="0024168D">
        <w:rPr>
          <w:rFonts w:ascii="Times New Roman" w:hAnsi="Times New Roman" w:cs="Times New Roman"/>
        </w:rPr>
        <w:t>8.2. Настоящий Договор составлен в 2 (двух) экземплярах, имеющих одинаковую юридическую силу.</w:t>
      </w:r>
    </w:p>
    <w:bookmarkEnd w:id="72"/>
    <w:p w:rsidR="008C506F" w:rsidRPr="0024168D" w:rsidRDefault="008C506F" w:rsidP="00D62639">
      <w:pPr>
        <w:jc w:val="both"/>
      </w:pPr>
    </w:p>
    <w:p w:rsidR="008C506F" w:rsidRPr="008F4895" w:rsidRDefault="008C506F" w:rsidP="008F4895">
      <w:pPr>
        <w:pStyle w:val="1"/>
        <w:jc w:val="center"/>
        <w:rPr>
          <w:i w:val="0"/>
        </w:rPr>
      </w:pPr>
      <w:bookmarkStart w:id="73" w:name="sub_80"/>
      <w:r w:rsidRPr="008F4895">
        <w:rPr>
          <w:i w:val="0"/>
        </w:rPr>
        <w:t>9. Реквизиты и подписи Сторон</w:t>
      </w:r>
    </w:p>
    <w:bookmarkEnd w:id="73"/>
    <w:p w:rsidR="008C506F" w:rsidRPr="0024168D" w:rsidRDefault="008C506F" w:rsidP="00D6263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4963"/>
      </w:tblGrid>
      <w:tr w:rsidR="008C506F" w:rsidRPr="0024168D" w:rsidTr="008F4895">
        <w:trPr>
          <w:trHeight w:val="27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D6263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Администрация: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8F4895">
            <w:pPr>
              <w:pStyle w:val="aff1"/>
              <w:jc w:val="right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Владелец объекта:</w:t>
            </w:r>
          </w:p>
        </w:tc>
      </w:tr>
      <w:tr w:rsidR="008C506F" w:rsidRPr="0024168D" w:rsidTr="008F4895">
        <w:trPr>
          <w:trHeight w:val="291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D6263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ИНН: _____________________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8F4895">
            <w:pPr>
              <w:pStyle w:val="aff1"/>
              <w:jc w:val="right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ИНН: _____________________</w:t>
            </w:r>
          </w:p>
        </w:tc>
      </w:tr>
      <w:tr w:rsidR="008C506F" w:rsidRPr="0024168D" w:rsidTr="008F4895">
        <w:trPr>
          <w:trHeight w:val="27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D6263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ОГРН: _____________________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8F4895">
            <w:pPr>
              <w:pStyle w:val="aff1"/>
              <w:jc w:val="right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ОГРН: _____________________</w:t>
            </w:r>
          </w:p>
        </w:tc>
      </w:tr>
      <w:tr w:rsidR="008C506F" w:rsidRPr="0024168D" w:rsidTr="008F4895">
        <w:trPr>
          <w:trHeight w:val="276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D6263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адрес: _____________________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8F4895">
            <w:pPr>
              <w:pStyle w:val="aff1"/>
              <w:jc w:val="right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адрес: _____________________</w:t>
            </w:r>
          </w:p>
        </w:tc>
      </w:tr>
      <w:tr w:rsidR="008C506F" w:rsidRPr="0024168D" w:rsidTr="008F4895">
        <w:trPr>
          <w:trHeight w:val="291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D6263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/_________/________________/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8C506F" w:rsidRPr="0024168D" w:rsidRDefault="008C506F" w:rsidP="008F4895">
            <w:pPr>
              <w:pStyle w:val="aff1"/>
              <w:jc w:val="right"/>
              <w:rPr>
                <w:rFonts w:ascii="Times New Roman" w:hAnsi="Times New Roman" w:cs="Times New Roman"/>
              </w:rPr>
            </w:pPr>
            <w:r w:rsidRPr="0024168D">
              <w:rPr>
                <w:rFonts w:ascii="Times New Roman" w:hAnsi="Times New Roman" w:cs="Times New Roman"/>
              </w:rPr>
              <w:t>/_________/________________/</w:t>
            </w:r>
          </w:p>
        </w:tc>
      </w:tr>
    </w:tbl>
    <w:p w:rsidR="008C506F" w:rsidRPr="0024168D" w:rsidRDefault="008C506F" w:rsidP="00D62639">
      <w:pPr>
        <w:jc w:val="both"/>
      </w:pPr>
    </w:p>
    <w:sectPr w:rsidR="008C506F" w:rsidRPr="0024168D" w:rsidSect="009E0356">
      <w:headerReference w:type="default" r:id="rId21"/>
      <w:footerReference w:type="default" r:id="rId22"/>
      <w:pgSz w:w="11906" w:h="16838"/>
      <w:pgMar w:top="777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DF" w:rsidRDefault="003E40DF">
      <w:r>
        <w:separator/>
      </w:r>
    </w:p>
  </w:endnote>
  <w:endnote w:type="continuationSeparator" w:id="0">
    <w:p w:rsidR="003E40DF" w:rsidRDefault="003E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DE" w:rsidRDefault="008A60DE">
    <w:pPr>
      <w:widowControl w:val="0"/>
      <w:spacing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8A60DE" w:rsidRDefault="008A60DE">
    <w:pPr>
      <w:widowControl w:val="0"/>
      <w:spacing w:line="100" w:lineRule="atLeast"/>
      <w:jc w:val="right"/>
      <w:rPr>
        <w:rFonts w:ascii="Tahoma" w:hAnsi="Tahoma" w:cs="Tahoma"/>
        <w:sz w:val="20"/>
        <w:szCs w:val="20"/>
      </w:rPr>
    </w:pPr>
  </w:p>
  <w:p w:rsidR="008A60DE" w:rsidRDefault="008A60DE">
    <w:pPr>
      <w:widowControl w:val="0"/>
      <w:spacing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DF" w:rsidRDefault="003E40DF">
      <w:r>
        <w:separator/>
      </w:r>
    </w:p>
  </w:footnote>
  <w:footnote w:type="continuationSeparator" w:id="0">
    <w:p w:rsidR="003E40DF" w:rsidRDefault="003E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DE" w:rsidRDefault="008A60DE"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86D"/>
    <w:multiLevelType w:val="hybridMultilevel"/>
    <w:tmpl w:val="BDBA3146"/>
    <w:lvl w:ilvl="0" w:tplc="CB6C6B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97831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EEABE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661A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85AB87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D80F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D6E9D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470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286E50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49976F05"/>
    <w:multiLevelType w:val="hybridMultilevel"/>
    <w:tmpl w:val="D346D15C"/>
    <w:name w:val="Нумерованный список 1"/>
    <w:lvl w:ilvl="0" w:tplc="41C0D6B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DD5462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17C4288A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6A4E556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BFDCCC66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DCD09FDA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20E8C794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32E04892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8CAE532C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0B3C"/>
    <w:rsid w:val="0001146A"/>
    <w:rsid w:val="00140556"/>
    <w:rsid w:val="00150189"/>
    <w:rsid w:val="0016299D"/>
    <w:rsid w:val="001C7639"/>
    <w:rsid w:val="001D0B3C"/>
    <w:rsid w:val="00231860"/>
    <w:rsid w:val="00316B56"/>
    <w:rsid w:val="003430AC"/>
    <w:rsid w:val="003E40DF"/>
    <w:rsid w:val="004224C5"/>
    <w:rsid w:val="00476A2C"/>
    <w:rsid w:val="005026C2"/>
    <w:rsid w:val="005135FB"/>
    <w:rsid w:val="00552FCE"/>
    <w:rsid w:val="005E306F"/>
    <w:rsid w:val="00626574"/>
    <w:rsid w:val="007111DE"/>
    <w:rsid w:val="008506ED"/>
    <w:rsid w:val="00850C68"/>
    <w:rsid w:val="008A60DE"/>
    <w:rsid w:val="008C506F"/>
    <w:rsid w:val="008F4895"/>
    <w:rsid w:val="009E0356"/>
    <w:rsid w:val="00A34E63"/>
    <w:rsid w:val="00B20501"/>
    <w:rsid w:val="00C651FA"/>
    <w:rsid w:val="00CC729F"/>
    <w:rsid w:val="00D62639"/>
    <w:rsid w:val="00DB6E6A"/>
    <w:rsid w:val="00E54E5A"/>
    <w:rsid w:val="00F026DC"/>
    <w:rsid w:val="00F156EE"/>
    <w:rsid w:val="00F55538"/>
    <w:rsid w:val="00F559D1"/>
    <w:rsid w:val="00F835A5"/>
    <w:rsid w:val="00FC0140"/>
    <w:rsid w:val="00F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tabs>
        <w:tab w:val="left" w:pos="432"/>
      </w:tabs>
      <w:spacing w:line="100" w:lineRule="atLeast"/>
      <w:ind w:left="432" w:hanging="432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tabs>
        <w:tab w:val="left" w:pos="864"/>
      </w:tabs>
      <w:spacing w:line="216" w:lineRule="auto"/>
      <w:ind w:left="864" w:hanging="864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ind w:left="1296" w:hanging="1296"/>
      <w:jc w:val="center"/>
      <w:outlineLvl w:val="6"/>
    </w:pPr>
  </w:style>
  <w:style w:type="paragraph" w:styleId="8">
    <w:name w:val="heading 8"/>
    <w:basedOn w:val="a"/>
    <w:next w:val="a0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qFormat/>
    <w:pPr>
      <w:spacing w:line="100" w:lineRule="atLeast"/>
      <w:jc w:val="center"/>
    </w:pPr>
    <w:rPr>
      <w:rFonts w:ascii="Arial" w:hAnsi="Arial" w:cs="Arial"/>
      <w:b/>
      <w:bCs/>
    </w:rPr>
  </w:style>
  <w:style w:type="paragraph" w:styleId="a5">
    <w:name w:val="Subtitle"/>
    <w:basedOn w:val="a4"/>
    <w:next w:val="a0"/>
    <w:qFormat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paragraph" w:styleId="a0">
    <w:name w:val="Body Text"/>
    <w:basedOn w:val="a"/>
    <w:qFormat/>
    <w:pPr>
      <w:spacing w:line="100" w:lineRule="atLeast"/>
      <w:jc w:val="both"/>
    </w:pPr>
    <w:rPr>
      <w:sz w:val="28"/>
      <w:szCs w:val="28"/>
    </w:rPr>
  </w:style>
  <w:style w:type="paragraph" w:styleId="a6">
    <w:name w:val="List"/>
    <w:basedOn w:val="a0"/>
    <w:qFormat/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7">
    <w:name w:val="header"/>
    <w:basedOn w:val="a"/>
    <w:qFormat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8">
    <w:name w:val="footer"/>
    <w:basedOn w:val="a"/>
    <w:qFormat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qFormat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c">
    <w:name w:val="footnote text"/>
    <w:basedOn w:val="a"/>
    <w:qFormat/>
    <w:pPr>
      <w:spacing w:line="100" w:lineRule="atLeast"/>
    </w:pPr>
    <w:rPr>
      <w:sz w:val="20"/>
      <w:szCs w:val="20"/>
    </w:rPr>
  </w:style>
  <w:style w:type="paragraph" w:styleId="ad">
    <w:name w:val="Body Text Indent"/>
    <w:basedOn w:val="a0"/>
    <w:qFormat/>
    <w:pPr>
      <w:spacing w:after="120"/>
      <w:ind w:firstLine="210"/>
      <w:jc w:val="left"/>
    </w:pPr>
    <w:rPr>
      <w:sz w:val="24"/>
      <w:szCs w:val="24"/>
    </w:rPr>
  </w:style>
  <w:style w:type="paragraph" w:customStyle="1" w:styleId="ae">
    <w:name w:val="Знак"/>
    <w:basedOn w:val="a"/>
    <w:qFormat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qFormat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paragraph" w:styleId="20">
    <w:name w:val="Body Text 2"/>
    <w:basedOn w:val="a"/>
    <w:qFormat/>
    <w:pPr>
      <w:spacing w:line="100" w:lineRule="atLeast"/>
    </w:pPr>
    <w:rPr>
      <w:b/>
      <w:bCs/>
    </w:rPr>
  </w:style>
  <w:style w:type="paragraph" w:customStyle="1" w:styleId="af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0">
    <w:name w:val="caption"/>
    <w:basedOn w:val="a"/>
    <w:qFormat/>
    <w:pPr>
      <w:spacing w:line="216" w:lineRule="auto"/>
      <w:jc w:val="center"/>
    </w:pPr>
    <w:rPr>
      <w:b/>
      <w:bCs/>
    </w:rPr>
  </w:style>
  <w:style w:type="paragraph" w:styleId="30">
    <w:name w:val="Body Text 3"/>
    <w:basedOn w:val="a"/>
    <w:qFormat/>
    <w:pPr>
      <w:spacing w:after="120" w:line="100" w:lineRule="atLeast"/>
    </w:pPr>
    <w:rPr>
      <w:sz w:val="16"/>
      <w:szCs w:val="16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12">
    <w:name w:val="Абзац списка1"/>
    <w:basedOn w:val="a"/>
    <w:qFormat/>
    <w:pPr>
      <w:ind w:left="720"/>
      <w:jc w:val="center"/>
    </w:pPr>
  </w:style>
  <w:style w:type="paragraph" w:customStyle="1" w:styleId="Style3">
    <w:name w:val="Style3"/>
    <w:basedOn w:val="a"/>
    <w:qFormat/>
    <w:pPr>
      <w:widowControl w:val="0"/>
      <w:spacing w:line="317" w:lineRule="exact"/>
    </w:pPr>
  </w:style>
  <w:style w:type="paragraph" w:customStyle="1" w:styleId="af2">
    <w:name w:val="Знак Знак Знак Знак Знак Знак Знак Знак Знак Знак"/>
    <w:basedOn w:val="a"/>
    <w:qFormat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CommentText">
    <w:name w:val="Comment Text"/>
    <w:basedOn w:val="a"/>
    <w:qFormat/>
    <w:pPr>
      <w:spacing w:line="100" w:lineRule="atLeast"/>
    </w:pPr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3">
    <w:name w:val="Без интервала1"/>
    <w:qFormat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qFormat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a"/>
    <w:qFormat/>
    <w:pPr>
      <w:spacing w:line="216" w:lineRule="auto"/>
      <w:ind w:firstLine="709"/>
      <w:jc w:val="both"/>
    </w:pPr>
    <w:rPr>
      <w:sz w:val="20"/>
      <w:szCs w:val="20"/>
    </w:rPr>
  </w:style>
  <w:style w:type="paragraph" w:styleId="31">
    <w:name w:val="Body Text Indent 3"/>
    <w:basedOn w:val="a"/>
    <w:qFormat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af3">
    <w:name w:val="Plain Text"/>
    <w:basedOn w:val="a"/>
    <w:qFormat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qFormat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qFormat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4">
    <w:name w:val="Нумерованный Список*"/>
    <w:basedOn w:val="a"/>
    <w:qFormat/>
    <w:pPr>
      <w:spacing w:before="120" w:after="120" w:line="100" w:lineRule="atLeast"/>
      <w:jc w:val="both"/>
    </w:pPr>
  </w:style>
  <w:style w:type="paragraph" w:customStyle="1" w:styleId="ConsNonformat">
    <w:name w:val="ConsNonformat"/>
    <w:qFormat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qFormat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4">
    <w:name w:val="Обычный1"/>
    <w:qFormat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qFormat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5">
    <w:name w:val="Адресат"/>
    <w:basedOn w:val="a"/>
    <w:qFormat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6">
    <w:name w:val="Приложение"/>
    <w:basedOn w:val="a0"/>
    <w:qFormat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7">
    <w:name w:val="Заголовок к тексту"/>
    <w:basedOn w:val="a"/>
    <w:qFormat/>
    <w:pPr>
      <w:spacing w:after="480" w:line="240" w:lineRule="exact"/>
      <w:jc w:val="center"/>
    </w:pPr>
    <w:rPr>
      <w:sz w:val="28"/>
      <w:szCs w:val="28"/>
    </w:rPr>
  </w:style>
  <w:style w:type="paragraph" w:customStyle="1" w:styleId="af8">
    <w:name w:val="регистрационные поля"/>
    <w:basedOn w:val="a"/>
    <w:qFormat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9">
    <w:name w:val="Исполнитель"/>
    <w:basedOn w:val="a0"/>
    <w:qFormat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a">
    <w:name w:val="Подпись на общем бланке"/>
    <w:basedOn w:val="af0"/>
    <w:qFormat/>
    <w:pPr>
      <w:suppressLineNumbers/>
      <w:tabs>
        <w:tab w:val="right" w:pos="9639"/>
      </w:tabs>
      <w:spacing w:before="480" w:line="240" w:lineRule="exact"/>
    </w:pPr>
    <w:rPr>
      <w:b w:val="0"/>
      <w:bCs w:val="0"/>
      <w:sz w:val="28"/>
      <w:szCs w:val="28"/>
    </w:rPr>
  </w:style>
  <w:style w:type="paragraph" w:customStyle="1" w:styleId="afb">
    <w:name w:val="Таблицы (моноширинный)"/>
    <w:basedOn w:val="a"/>
    <w:qFormat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c">
    <w:name w:val="Заголовок статьи"/>
    <w:basedOn w:val="a"/>
    <w:qFormat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Комментарий"/>
    <w:basedOn w:val="a"/>
    <w:qFormat/>
    <w:pPr>
      <w:spacing w:line="100" w:lineRule="atLeast"/>
      <w:ind w:left="170"/>
      <w:jc w:val="both"/>
    </w:pPr>
    <w:rPr>
      <w:rFonts w:ascii="Arial" w:hAnsi="Arial" w:cs="Arial"/>
      <w:i/>
      <w:iCs/>
      <w:color w:val="7F007F"/>
      <w:sz w:val="20"/>
      <w:szCs w:val="20"/>
    </w:rPr>
  </w:style>
  <w:style w:type="paragraph" w:customStyle="1" w:styleId="100">
    <w:name w:val="Обычный 10"/>
    <w:basedOn w:val="a"/>
    <w:qFormat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5">
    <w:name w:val="Стиль1"/>
    <w:basedOn w:val="ad"/>
    <w:qFormat/>
    <w:pPr>
      <w:spacing w:after="60"/>
      <w:ind w:firstLine="709"/>
      <w:jc w:val="both"/>
    </w:pPr>
    <w:rPr>
      <w:sz w:val="28"/>
      <w:szCs w:val="28"/>
    </w:rPr>
  </w:style>
  <w:style w:type="paragraph" w:customStyle="1" w:styleId="16">
    <w:name w:val="Знак1"/>
    <w:basedOn w:val="a"/>
    <w:qFormat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qFormat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e">
    <w:name w:val="Знак Знак Знак Знак Знак Знак Знак"/>
    <w:basedOn w:val="a"/>
    <w:qFormat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7">
    <w:name w:val="Знак Знак Знак Знак Знак Знак Знак Знак Знак Знак1"/>
    <w:basedOn w:val="a"/>
    <w:qFormat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8">
    <w:name w:val="Знак Знак Знак Знак Знак Знак Знак1"/>
    <w:basedOn w:val="a"/>
    <w:qFormat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qFormat/>
    <w:pPr>
      <w:spacing w:before="100" w:after="100" w:line="100" w:lineRule="atLeast"/>
      <w:jc w:val="center"/>
    </w:pPr>
    <w:rPr>
      <w:color w:val="000000"/>
    </w:rPr>
  </w:style>
  <w:style w:type="paragraph" w:customStyle="1" w:styleId="aff">
    <w:name w:val="......."/>
    <w:basedOn w:val="a"/>
    <w:qFormat/>
    <w:pPr>
      <w:spacing w:line="100" w:lineRule="atLeast"/>
      <w:jc w:val="center"/>
    </w:pPr>
  </w:style>
  <w:style w:type="paragraph" w:styleId="aff0">
    <w:name w:val="No Spacing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2">
    <w:name w:val="Обычный2"/>
    <w:qFormat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3">
    <w:name w:val="Body Text First Indent 2"/>
    <w:basedOn w:val="ad"/>
    <w:qFormat/>
    <w:pPr>
      <w:widowControl w:val="0"/>
      <w:ind w:left="283"/>
    </w:pPr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Прижатый влево"/>
    <w:basedOn w:val="a"/>
    <w:next w:val="a"/>
    <w:uiPriority w:val="99"/>
    <w:qFormat/>
    <w:rPr>
      <w:rFonts w:ascii="Arial" w:hAnsi="Arial" w:cs="Arial"/>
    </w:rPr>
  </w:style>
  <w:style w:type="paragraph" w:customStyle="1" w:styleId="aff2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paragraph" w:styleId="24">
    <w:name w:val="List 2"/>
    <w:basedOn w:val="a"/>
    <w:qFormat/>
    <w:pPr>
      <w:ind w:left="566" w:hanging="283"/>
      <w:contextualSpacing/>
    </w:p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</w:style>
  <w:style w:type="paragraph" w:customStyle="1" w:styleId="normalweb">
    <w:name w:val="normalweb"/>
    <w:basedOn w:val="a"/>
    <w:qFormat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qFormat/>
    <w:pPr>
      <w:spacing w:before="100" w:beforeAutospacing="1" w:after="100" w:afterAutospacing="1"/>
    </w:pPr>
  </w:style>
  <w:style w:type="character" w:customStyle="1" w:styleId="19">
    <w:name w:val="Заголовок 1 Знак"/>
    <w:rPr>
      <w:rFonts w:ascii="Cambria" w:hAnsi="Cambria" w:cs="Cambria"/>
      <w:color w:val="auto"/>
      <w:sz w:val="32"/>
      <w:szCs w:val="32"/>
    </w:rPr>
  </w:style>
  <w:style w:type="character" w:customStyle="1" w:styleId="25">
    <w:name w:val="Заголовок 2 Знак"/>
    <w:rPr>
      <w:rFonts w:ascii="Cambria" w:hAnsi="Cambria" w:cs="Cambria"/>
      <w:color w:val="auto"/>
      <w:sz w:val="26"/>
      <w:szCs w:val="26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rPr>
      <w:rFonts w:ascii="Arial" w:hAnsi="Arial" w:cs="Arial"/>
      <w:b/>
      <w:bCs/>
      <w:i/>
      <w:iCs/>
      <w:sz w:val="18"/>
      <w:szCs w:val="18"/>
    </w:rPr>
  </w:style>
  <w:style w:type="character" w:styleId="aff3">
    <w:name w:val="Hyperlink"/>
    <w:rPr>
      <w:rFonts w:cs="Times New Roman"/>
      <w:color w:val="0000FF"/>
      <w:u w:val="single"/>
    </w:rPr>
  </w:style>
  <w:style w:type="character" w:customStyle="1" w:styleId="aff4">
    <w:name w:val="Верхний колонтитул Знак"/>
    <w:rPr>
      <w:rFonts w:cs="Times New Roman"/>
    </w:rPr>
  </w:style>
  <w:style w:type="character" w:customStyle="1" w:styleId="aff5">
    <w:name w:val="Нижний колонтитул Знак"/>
    <w:rPr>
      <w:rFonts w:cs="Times New Roman"/>
    </w:rPr>
  </w:style>
  <w:style w:type="character" w:customStyle="1" w:styleId="aff6">
    <w:name w:val="Текст выноски Знак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rPr>
      <w:rFonts w:ascii="Arial" w:hAnsi="Arial"/>
      <w:b/>
      <w:i/>
      <w:sz w:val="28"/>
    </w:rPr>
  </w:style>
  <w:style w:type="character" w:customStyle="1" w:styleId="aff7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ConsPlusNormal1">
    <w:name w:val="ConsPlusNormal Знак"/>
    <w:rPr>
      <w:rFonts w:ascii="Arial" w:hAnsi="Arial"/>
      <w:sz w:val="20"/>
    </w:rPr>
  </w:style>
  <w:style w:type="character" w:customStyle="1" w:styleId="aff8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rPr>
      <w:rFonts w:ascii="Courier New" w:hAnsi="Courier New" w:cs="Courier New"/>
      <w:color w:val="000090"/>
      <w:sz w:val="20"/>
      <w:szCs w:val="20"/>
    </w:rPr>
  </w:style>
  <w:style w:type="character" w:styleId="affa">
    <w:name w:val="page number"/>
    <w:rPr>
      <w:rFonts w:cs="Times New Roman"/>
    </w:rPr>
  </w:style>
  <w:style w:type="character" w:customStyle="1" w:styleId="41">
    <w:name w:val="Знак Знак4"/>
    <w:rPr>
      <w:rFonts w:ascii="Arial" w:hAnsi="Arial"/>
      <w:sz w:val="24"/>
      <w:lang w:val="ru-RU" w:eastAsia="ar-SA" w:bidi="ar-SA"/>
    </w:rPr>
  </w:style>
  <w:style w:type="character" w:customStyle="1" w:styleId="26">
    <w:name w:val="Основной текст 2 Знак"/>
    <w:rPr>
      <w:rFonts w:ascii="Times New Roman" w:hAnsi="Times New Roman" w:cs="Times New Roman"/>
      <w:b/>
      <w:bCs/>
      <w:sz w:val="24"/>
      <w:szCs w:val="24"/>
    </w:rPr>
  </w:style>
  <w:style w:type="character" w:customStyle="1" w:styleId="affb">
    <w:name w:val="Подпись Знак"/>
    <w:rPr>
      <w:rFonts w:ascii="Times New Roman" w:hAnsi="Times New Roman" w:cs="Times New Roman"/>
      <w:b/>
      <w:bCs/>
      <w:sz w:val="28"/>
      <w:szCs w:val="28"/>
    </w:rPr>
  </w:style>
  <w:style w:type="character" w:customStyle="1" w:styleId="affc">
    <w:name w:val="Красная строка Знак"/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rPr>
      <w:sz w:val="24"/>
      <w:lang w:val="ru-RU" w:eastAsia="ar-SA" w:bidi="ar-SA"/>
    </w:rPr>
  </w:style>
  <w:style w:type="character" w:customStyle="1" w:styleId="BodyTextChar">
    <w:name w:val="Body Text Char"/>
    <w:rPr>
      <w:sz w:val="24"/>
      <w:lang w:val="ru-RU" w:eastAsia="ar-SA" w:bidi="ar-SA"/>
    </w:rPr>
  </w:style>
  <w:style w:type="character" w:customStyle="1" w:styleId="FontStyle13">
    <w:name w:val="Font Style13"/>
    <w:rPr>
      <w:rFonts w:ascii="Times New Roman" w:hAnsi="Times New Roman"/>
      <w:sz w:val="22"/>
    </w:rPr>
  </w:style>
  <w:style w:type="character" w:styleId="affd">
    <w:name w:val="FollowedHyperlink"/>
    <w:rPr>
      <w:rFonts w:cs="Times New Roman"/>
      <w:color w:val="7F007F"/>
      <w:u w:val="single"/>
    </w:rPr>
  </w:style>
  <w:style w:type="character" w:styleId="affe">
    <w:name w:val="footnote reference"/>
    <w:rPr>
      <w:rFonts w:cs="Times New Roman"/>
      <w:vertAlign w:val="superscript"/>
    </w:rPr>
  </w:style>
  <w:style w:type="character" w:customStyle="1" w:styleId="afff">
    <w:name w:val="Знак Знак"/>
    <w:rPr>
      <w:rFonts w:ascii="Tahoma" w:hAnsi="Tahoma"/>
      <w:sz w:val="20"/>
      <w:lang w:val="en-US" w:eastAsia="zh-CN"/>
    </w:rPr>
  </w:style>
  <w:style w:type="character" w:customStyle="1" w:styleId="35">
    <w:name w:val="Знак Знак35"/>
    <w:rPr>
      <w:rFonts w:ascii="Arial" w:hAnsi="Arial"/>
      <w:b/>
      <w:i/>
      <w:sz w:val="28"/>
      <w:lang w:val="en-US" w:eastAsia="zh-CN"/>
    </w:rPr>
  </w:style>
  <w:style w:type="character" w:customStyle="1" w:styleId="34">
    <w:name w:val="Знак Знак34"/>
    <w:rPr>
      <w:rFonts w:ascii="Arial" w:hAnsi="Arial"/>
      <w:b/>
      <w:sz w:val="26"/>
      <w:lang w:val="en-US" w:eastAsia="zh-CN"/>
    </w:rPr>
  </w:style>
  <w:style w:type="character" w:customStyle="1" w:styleId="330">
    <w:name w:val="Знак Знак33"/>
    <w:rPr>
      <w:rFonts w:ascii="Times New Roman" w:hAnsi="Times New Roman"/>
      <w:b/>
      <w:sz w:val="20"/>
      <w:lang w:val="en-US" w:eastAsia="zh-CN"/>
    </w:rPr>
  </w:style>
  <w:style w:type="character" w:customStyle="1" w:styleId="320">
    <w:name w:val="Знак Знак32"/>
    <w:rPr>
      <w:rFonts w:ascii="Times New Roman" w:hAnsi="Times New Roman"/>
      <w:b/>
      <w:i/>
      <w:sz w:val="26"/>
      <w:lang w:val="en-US" w:eastAsia="zh-CN"/>
    </w:rPr>
  </w:style>
  <w:style w:type="character" w:customStyle="1" w:styleId="afff0">
    <w:name w:val="Текст примечания Знак"/>
    <w:rPr>
      <w:rFonts w:ascii="Calibri" w:hAnsi="Calibri" w:cs="Calibri"/>
      <w:sz w:val="20"/>
      <w:szCs w:val="20"/>
    </w:rPr>
  </w:style>
  <w:style w:type="character" w:customStyle="1" w:styleId="afff1">
    <w:name w:val="Тема примечания Знак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</w:style>
  <w:style w:type="character" w:customStyle="1" w:styleId="u">
    <w:name w:val="u"/>
  </w:style>
  <w:style w:type="character" w:customStyle="1" w:styleId="170">
    <w:name w:val="Знак Знак17"/>
    <w:rPr>
      <w:rFonts w:eastAsia="Times New Roman"/>
      <w:i/>
      <w:sz w:val="22"/>
      <w:lang w:val="ru-RU" w:eastAsia="zh-CN"/>
    </w:rPr>
  </w:style>
  <w:style w:type="character" w:customStyle="1" w:styleId="160">
    <w:name w:val="Знак Знак16"/>
    <w:rPr>
      <w:rFonts w:ascii="Arial" w:hAnsi="Arial"/>
      <w:lang w:val="ru-RU" w:eastAsia="zh-CN"/>
    </w:rPr>
  </w:style>
  <w:style w:type="character" w:customStyle="1" w:styleId="1a">
    <w:name w:val="бпОсновной текст Знак Знак1"/>
    <w:rPr>
      <w:rFonts w:ascii="Times New Roman" w:hAnsi="Times New Roman"/>
      <w:sz w:val="24"/>
      <w:lang w:val="en-US" w:eastAsia="zh-CN"/>
    </w:rPr>
  </w:style>
  <w:style w:type="character" w:customStyle="1" w:styleId="afff2">
    <w:name w:val="Название Знак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Pr>
      <w:rFonts w:ascii="Times New Roman" w:hAnsi="Times New Roman" w:cs="Times New Roman"/>
      <w:sz w:val="16"/>
      <w:szCs w:val="16"/>
    </w:rPr>
  </w:style>
  <w:style w:type="character" w:customStyle="1" w:styleId="afff3">
    <w:name w:val="Текст Знак"/>
    <w:rPr>
      <w:rFonts w:ascii="Courier New" w:hAnsi="Courier New" w:cs="Courier New"/>
      <w:sz w:val="20"/>
      <w:szCs w:val="20"/>
    </w:rPr>
  </w:style>
  <w:style w:type="character" w:customStyle="1" w:styleId="1b">
    <w:name w:val="Обычный1 Знак"/>
    <w:rPr>
      <w:rFonts w:ascii="Times New Roman" w:hAnsi="Times New Roman"/>
      <w:sz w:val="20"/>
    </w:rPr>
  </w:style>
  <w:style w:type="character" w:customStyle="1" w:styleId="Heading1Char">
    <w:name w:val="Heading 1 Char"/>
    <w:rPr>
      <w:rFonts w:ascii="Arial" w:hAnsi="Arial"/>
      <w:b/>
      <w:color w:val="00007F"/>
      <w:lang w:val="ru-RU" w:eastAsia="zh-CN"/>
    </w:rPr>
  </w:style>
  <w:style w:type="character" w:customStyle="1" w:styleId="Heading2Char">
    <w:name w:val="Heading 2 Char"/>
    <w:rPr>
      <w:rFonts w:ascii="Arial" w:hAnsi="Arial"/>
      <w:sz w:val="24"/>
      <w:lang w:val="ru-RU" w:eastAsia="zh-CN"/>
    </w:rPr>
  </w:style>
  <w:style w:type="character" w:customStyle="1" w:styleId="Heading3Char">
    <w:name w:val="Heading 3 Char"/>
    <w:rPr>
      <w:rFonts w:ascii="Arial" w:hAnsi="Arial"/>
      <w:b/>
      <w:sz w:val="24"/>
      <w:lang w:val="ru-RU" w:eastAsia="zh-CN"/>
    </w:rPr>
  </w:style>
  <w:style w:type="character" w:customStyle="1" w:styleId="Heading4Char">
    <w:name w:val="Heading 4 Char"/>
    <w:rPr>
      <w:sz w:val="24"/>
      <w:lang w:val="ru-RU" w:eastAsia="zh-CN"/>
    </w:rPr>
  </w:style>
  <w:style w:type="character" w:customStyle="1" w:styleId="BodyTextChar1">
    <w:name w:val="Body Text Char1"/>
    <w:rPr>
      <w:sz w:val="24"/>
      <w:lang w:val="ru-RU" w:eastAsia="zh-CN"/>
    </w:rPr>
  </w:style>
  <w:style w:type="character" w:customStyle="1" w:styleId="BodyTextIndentChar1">
    <w:name w:val="Body Text Indent Char1"/>
    <w:rPr>
      <w:sz w:val="24"/>
      <w:lang w:val="ru-RU" w:eastAsia="zh-CN"/>
    </w:rPr>
  </w:style>
  <w:style w:type="character" w:customStyle="1" w:styleId="150">
    <w:name w:val="Знак Знак15"/>
    <w:rPr>
      <w:rFonts w:ascii="Times New Roman" w:hAnsi="Times New Roman"/>
      <w:sz w:val="24"/>
      <w:lang w:val="en-US" w:eastAsia="zh-CN"/>
    </w:rPr>
  </w:style>
  <w:style w:type="character" w:styleId="afff4">
    <w:name w:val="Strong"/>
    <w:rPr>
      <w:rFonts w:cs="Times New Roman"/>
      <w:b/>
      <w:bCs/>
    </w:rPr>
  </w:style>
  <w:style w:type="character" w:customStyle="1" w:styleId="HeaderChar">
    <w:name w:val="Header Char"/>
    <w:rPr>
      <w:sz w:val="24"/>
      <w:lang w:val="ru-RU" w:eastAsia="ar-SA" w:bidi="ar-SA"/>
    </w:rPr>
  </w:style>
  <w:style w:type="character" w:customStyle="1" w:styleId="FooterChar">
    <w:name w:val="Footer Char"/>
    <w:rPr>
      <w:sz w:val="24"/>
      <w:lang w:val="ru-RU" w:eastAsia="ar-SA" w:bidi="ar-SA"/>
    </w:rPr>
  </w:style>
  <w:style w:type="character" w:customStyle="1" w:styleId="120">
    <w:name w:val="Знак Знак12"/>
    <w:rPr>
      <w:rFonts w:ascii="Arial" w:hAnsi="Arial"/>
      <w:b/>
      <w:color w:val="00007F"/>
      <w:sz w:val="20"/>
      <w:lang w:val="en-US" w:eastAsia="zh-CN"/>
    </w:rPr>
  </w:style>
  <w:style w:type="character" w:customStyle="1" w:styleId="SignatureChar">
    <w:name w:val="Signature Char"/>
    <w:rPr>
      <w:b/>
      <w:sz w:val="28"/>
      <w:lang w:val="ru-RU" w:eastAsia="zh-CN"/>
    </w:rPr>
  </w:style>
  <w:style w:type="character" w:customStyle="1" w:styleId="afff5">
    <w:name w:val="Цветовое выделение"/>
    <w:uiPriority w:val="99"/>
    <w:rPr>
      <w:b/>
      <w:color w:val="00007F"/>
      <w:sz w:val="20"/>
    </w:rPr>
  </w:style>
  <w:style w:type="character" w:customStyle="1" w:styleId="afff6">
    <w:name w:val="Гипертекстовая ссылка"/>
    <w:uiPriority w:val="99"/>
    <w:rPr>
      <w:b/>
      <w:color w:val="007F00"/>
      <w:sz w:val="20"/>
      <w:u w:val="single"/>
    </w:rPr>
  </w:style>
  <w:style w:type="character" w:customStyle="1" w:styleId="afff7">
    <w:name w:val="Продолжение ссылки"/>
    <w:rPr>
      <w:rFonts w:cs="Times New Roman"/>
      <w:b/>
      <w:bCs/>
      <w:color w:val="007F00"/>
      <w:sz w:val="20"/>
      <w:szCs w:val="20"/>
      <w:u w:val="single"/>
    </w:rPr>
  </w:style>
  <w:style w:type="character" w:customStyle="1" w:styleId="BodyTextFirstIndentChar">
    <w:name w:val="Body Text First Indent Char"/>
    <w:rPr>
      <w:rFonts w:cs="Times New Roman"/>
      <w:sz w:val="24"/>
      <w:szCs w:val="24"/>
      <w:lang w:val="ru-RU" w:eastAsia="zh-CN"/>
    </w:rPr>
  </w:style>
  <w:style w:type="character" w:customStyle="1" w:styleId="BodyText2Char">
    <w:name w:val="Body Text 2 Char"/>
    <w:rPr>
      <w:sz w:val="24"/>
      <w:lang w:val="ru-RU" w:eastAsia="zh-CN"/>
    </w:rPr>
  </w:style>
  <w:style w:type="character" w:customStyle="1" w:styleId="BodyText3Char">
    <w:name w:val="Body Text 3 Char"/>
    <w:rPr>
      <w:sz w:val="16"/>
      <w:lang w:val="ru-RU" w:eastAsia="zh-CN"/>
    </w:rPr>
  </w:style>
  <w:style w:type="character" w:customStyle="1" w:styleId="27">
    <w:name w:val="Знак Знак27"/>
    <w:rPr>
      <w:sz w:val="28"/>
      <w:lang w:val="ru-RU" w:eastAsia="zh-CN"/>
    </w:rPr>
  </w:style>
  <w:style w:type="character" w:customStyle="1" w:styleId="260">
    <w:name w:val="Знак Знак26"/>
    <w:rPr>
      <w:rFonts w:ascii="Arial" w:hAnsi="Arial"/>
      <w:b/>
      <w:sz w:val="26"/>
      <w:lang w:val="ru-RU" w:eastAsia="zh-CN"/>
    </w:rPr>
  </w:style>
  <w:style w:type="character" w:customStyle="1" w:styleId="250">
    <w:name w:val="Знак Знак25"/>
    <w:rPr>
      <w:rFonts w:ascii="Arial" w:hAnsi="Arial"/>
      <w:b/>
      <w:sz w:val="24"/>
      <w:lang w:val="ru-RU" w:eastAsia="zh-CN"/>
    </w:rPr>
  </w:style>
  <w:style w:type="character" w:styleId="afff8">
    <w:name w:val="Emphasis"/>
    <w:rPr>
      <w:rFonts w:cs="Times New Roman"/>
      <w:i/>
      <w:iCs/>
    </w:rPr>
  </w:style>
  <w:style w:type="character" w:customStyle="1" w:styleId="HTML1">
    <w:name w:val="Стандартный HTML Знак1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rPr>
      <w:sz w:val="24"/>
      <w:lang w:val="ru-RU" w:eastAsia="zh-CN"/>
    </w:rPr>
  </w:style>
  <w:style w:type="character" w:customStyle="1" w:styleId="221">
    <w:name w:val="Заголовок 2 Знак2"/>
    <w:rPr>
      <w:rFonts w:ascii="Arial" w:hAnsi="Arial"/>
      <w:b/>
      <w:i/>
      <w:sz w:val="28"/>
      <w:lang w:val="ru-RU" w:eastAsia="zh-CN"/>
    </w:rPr>
  </w:style>
  <w:style w:type="character" w:customStyle="1" w:styleId="231">
    <w:name w:val="Знак Знак23"/>
    <w:rPr>
      <w:rFonts w:ascii="Times New Roman" w:hAnsi="Times New Roman"/>
      <w:sz w:val="24"/>
    </w:rPr>
  </w:style>
  <w:style w:type="character" w:customStyle="1" w:styleId="222">
    <w:name w:val="Знак Знак22"/>
    <w:rPr>
      <w:rFonts w:ascii="Times New Roman" w:hAnsi="Times New Roman"/>
      <w:sz w:val="28"/>
    </w:rPr>
  </w:style>
  <w:style w:type="character" w:customStyle="1" w:styleId="210">
    <w:name w:val="Знак Знак21"/>
    <w:rPr>
      <w:rFonts w:ascii="Arial" w:hAnsi="Arial"/>
      <w:b/>
      <w:sz w:val="26"/>
    </w:rPr>
  </w:style>
  <w:style w:type="character" w:customStyle="1" w:styleId="200">
    <w:name w:val="Знак Знак20"/>
    <w:rPr>
      <w:rFonts w:ascii="Times New Roman" w:hAnsi="Times New Roman"/>
      <w:b/>
      <w:sz w:val="28"/>
    </w:rPr>
  </w:style>
  <w:style w:type="character" w:customStyle="1" w:styleId="211">
    <w:name w:val="Заголовок 2 Знак1"/>
    <w:rPr>
      <w:rFonts w:ascii="Arial" w:hAnsi="Arial"/>
      <w:b/>
      <w:i/>
      <w:sz w:val="28"/>
      <w:lang w:val="ru-RU" w:eastAsia="zh-CN"/>
    </w:rPr>
  </w:style>
  <w:style w:type="character" w:customStyle="1" w:styleId="2210">
    <w:name w:val="Знак Знак221"/>
    <w:rPr>
      <w:sz w:val="24"/>
      <w:lang w:val="ru-RU" w:eastAsia="zh-CN"/>
    </w:rPr>
  </w:style>
  <w:style w:type="character" w:customStyle="1" w:styleId="2110">
    <w:name w:val="Знак Знак211"/>
    <w:rPr>
      <w:sz w:val="28"/>
      <w:lang w:val="ru-RU" w:eastAsia="zh-CN"/>
    </w:rPr>
  </w:style>
  <w:style w:type="character" w:customStyle="1" w:styleId="201">
    <w:name w:val="Знак Знак201"/>
    <w:rPr>
      <w:rFonts w:ascii="Arial" w:hAnsi="Arial"/>
      <w:b/>
      <w:sz w:val="26"/>
      <w:lang w:val="ru-RU" w:eastAsia="zh-CN"/>
    </w:rPr>
  </w:style>
  <w:style w:type="character" w:customStyle="1" w:styleId="190">
    <w:name w:val="Знак Знак1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rPr>
      <w:b/>
      <w:i/>
      <w:sz w:val="24"/>
      <w:lang w:val="ru-RU" w:eastAsia="ar-SA" w:bidi="ar-SA"/>
    </w:rPr>
  </w:style>
  <w:style w:type="character" w:customStyle="1" w:styleId="151">
    <w:name w:val="Знак Знак151"/>
    <w:rPr>
      <w:rFonts w:ascii="Arial" w:hAnsi="Arial"/>
      <w:i/>
      <w:lang w:val="ru-RU" w:eastAsia="zh-CN"/>
    </w:rPr>
  </w:style>
  <w:style w:type="character" w:customStyle="1" w:styleId="111">
    <w:name w:val="Знак Знак11"/>
    <w:rPr>
      <w:sz w:val="24"/>
      <w:lang w:val="ru-RU" w:eastAsia="zh-CN"/>
    </w:rPr>
  </w:style>
  <w:style w:type="character" w:customStyle="1" w:styleId="91">
    <w:name w:val="Знак Знак9"/>
    <w:rPr>
      <w:lang w:val="ru-RU" w:eastAsia="zh-CN"/>
    </w:rPr>
  </w:style>
  <w:style w:type="character" w:customStyle="1" w:styleId="37">
    <w:name w:val="Знак Знак3"/>
    <w:rPr>
      <w:b/>
      <w:sz w:val="28"/>
      <w:lang w:val="ru-RU" w:eastAsia="zh-CN"/>
    </w:rPr>
  </w:style>
  <w:style w:type="character" w:customStyle="1" w:styleId="140">
    <w:name w:val="Знак Знак14"/>
    <w:rPr>
      <w:sz w:val="24"/>
      <w:lang w:val="ru-RU" w:eastAsia="zh-CN"/>
    </w:rPr>
  </w:style>
  <w:style w:type="character" w:customStyle="1" w:styleId="29">
    <w:name w:val="Знак Знак2"/>
    <w:rPr>
      <w:rFonts w:ascii="Times New Roman" w:hAnsi="Times New Roman"/>
      <w:sz w:val="24"/>
      <w:lang w:val="ru-RU" w:eastAsia="zh-CN"/>
    </w:rPr>
  </w:style>
  <w:style w:type="character" w:customStyle="1" w:styleId="101">
    <w:name w:val="Знак Знак10"/>
    <w:rPr>
      <w:sz w:val="24"/>
      <w:lang w:val="ru-RU" w:eastAsia="zh-CN"/>
    </w:rPr>
  </w:style>
  <w:style w:type="character" w:customStyle="1" w:styleId="1c">
    <w:name w:val="Знак Знак1"/>
    <w:rPr>
      <w:sz w:val="16"/>
      <w:lang w:val="ru-RU" w:eastAsia="zh-CN"/>
    </w:rPr>
  </w:style>
  <w:style w:type="character" w:customStyle="1" w:styleId="51">
    <w:name w:val="Знак Знак5"/>
    <w:rPr>
      <w:rFonts w:ascii="Tahoma" w:hAnsi="Tahoma"/>
      <w:sz w:val="16"/>
    </w:rPr>
  </w:style>
  <w:style w:type="character" w:customStyle="1" w:styleId="121">
    <w:name w:val="Знак Знак121"/>
    <w:rPr>
      <w:rFonts w:ascii="Arial" w:hAnsi="Arial"/>
      <w:b/>
      <w:color w:val="00007F"/>
      <w:sz w:val="20"/>
      <w:lang w:val="en-US" w:eastAsia="zh-CN"/>
    </w:rPr>
  </w:style>
  <w:style w:type="character" w:customStyle="1" w:styleId="1d">
    <w:name w:val="Текст выноски Знак1"/>
    <w:rPr>
      <w:rFonts w:ascii="Tahoma" w:hAnsi="Tahoma"/>
      <w:sz w:val="16"/>
      <w:lang w:val="en-US" w:eastAsia="ar-SA" w:bidi="ar-SA"/>
    </w:rPr>
  </w:style>
  <w:style w:type="character" w:customStyle="1" w:styleId="1e">
    <w:name w:val="Схема документа Знак1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rPr>
      <w:rFonts w:ascii="Tahoma" w:hAnsi="Tahoma"/>
      <w:lang w:val="en-US" w:eastAsia="ar-SA" w:bidi="ar-SA"/>
    </w:rPr>
  </w:style>
  <w:style w:type="character" w:customStyle="1" w:styleId="Heading2Char1">
    <w:name w:val="Heading 2 Char1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CommentReference">
    <w:name w:val="Comment Reference"/>
    <w:rPr>
      <w:rFonts w:cs="Times New Roman"/>
      <w:sz w:val="16"/>
      <w:szCs w:val="16"/>
    </w:rPr>
  </w:style>
  <w:style w:type="character" w:customStyle="1" w:styleId="ListLabel1">
    <w:name w:val="ListLabel 1"/>
    <w:rPr>
      <w:color w:val="auto"/>
      <w:sz w:val="28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Times New Roman"/>
      <w:sz w:val="22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1f">
    <w:name w:val="Название Знак1"/>
    <w:rPr>
      <w:rFonts w:ascii="Cambria" w:eastAsia="Times New Roman" w:hAnsi="Cambria" w:cs="Times New Roman"/>
      <w:b/>
      <w:bCs/>
      <w:kern w:val="1"/>
      <w:sz w:val="32"/>
      <w:szCs w:val="32"/>
      <w:lang w:val="ru-RU" w:eastAsia="ar-SA" w:bidi="ar-SA"/>
    </w:rPr>
  </w:style>
  <w:style w:type="character" w:customStyle="1" w:styleId="afff9">
    <w:name w:val="Подзаголовок Знак"/>
    <w:rPr>
      <w:rFonts w:ascii="Cambria" w:eastAsia="Times New Roman" w:hAnsi="Cambria" w:cs="Times New Roman"/>
      <w:sz w:val="24"/>
      <w:szCs w:val="24"/>
      <w:lang w:val="ru-RU" w:eastAsia="ar-SA" w:bidi="ar-SA"/>
    </w:rPr>
  </w:style>
  <w:style w:type="character" w:customStyle="1" w:styleId="1f0">
    <w:name w:val="Основной текст Знак1"/>
    <w:rPr>
      <w:rFonts w:ascii="Calibri" w:eastAsia="SimSun" w:hAnsi="Calibri" w:cs="Calibri"/>
      <w:lang w:val="ru-RU" w:eastAsia="ar-SA" w:bidi="ar-SA"/>
    </w:rPr>
  </w:style>
  <w:style w:type="character" w:customStyle="1" w:styleId="1f1">
    <w:name w:val="Верхний колонтитул Знак1"/>
    <w:rPr>
      <w:rFonts w:ascii="Calibri" w:eastAsia="SimSun" w:hAnsi="Calibri" w:cs="Calibri"/>
      <w:lang w:val="ru-RU" w:eastAsia="ar-SA" w:bidi="ar-SA"/>
    </w:rPr>
  </w:style>
  <w:style w:type="character" w:customStyle="1" w:styleId="1f2">
    <w:name w:val="Нижний колонтитул Знак1"/>
    <w:rPr>
      <w:rFonts w:ascii="Calibri" w:eastAsia="SimSun" w:hAnsi="Calibri" w:cs="Calibri"/>
      <w:lang w:val="ru-RU" w:eastAsia="ar-SA" w:bidi="ar-SA"/>
    </w:rPr>
  </w:style>
  <w:style w:type="character" w:customStyle="1" w:styleId="2c">
    <w:name w:val="Текст выноски Знак2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1f3">
    <w:name w:val="Текст сноски Знак1"/>
    <w:rPr>
      <w:rFonts w:ascii="Calibri" w:eastAsia="SimSun" w:hAnsi="Calibri" w:cs="Calibri"/>
      <w:sz w:val="20"/>
      <w:szCs w:val="20"/>
      <w:lang w:val="ru-RU" w:eastAsia="ar-SA" w:bidi="ar-SA"/>
    </w:rPr>
  </w:style>
  <w:style w:type="character" w:customStyle="1" w:styleId="1f4">
    <w:name w:val="Основной текст с отступом Знак1"/>
    <w:rPr>
      <w:rFonts w:ascii="Calibri" w:eastAsia="SimSun" w:hAnsi="Calibri" w:cs="Calibri"/>
      <w:lang w:val="ru-RU" w:eastAsia="ar-SA" w:bidi="ar-SA"/>
    </w:rPr>
  </w:style>
  <w:style w:type="character" w:customStyle="1" w:styleId="HTML2">
    <w:name w:val="Стандартный HTML Знак2"/>
    <w:rPr>
      <w:rFonts w:ascii="Courier New" w:eastAsia="SimSun" w:hAnsi="Courier New" w:cs="Courier New"/>
      <w:sz w:val="20"/>
      <w:szCs w:val="20"/>
      <w:lang w:val="ru-RU" w:eastAsia="ar-SA" w:bidi="ar-SA"/>
    </w:rPr>
  </w:style>
  <w:style w:type="character" w:customStyle="1" w:styleId="212">
    <w:name w:val="Основной текст 2 Знак1"/>
    <w:rPr>
      <w:rFonts w:ascii="Calibri" w:eastAsia="SimSun" w:hAnsi="Calibri" w:cs="Calibri"/>
      <w:lang w:val="ru-RU" w:eastAsia="ar-SA" w:bidi="ar-SA"/>
    </w:rPr>
  </w:style>
  <w:style w:type="character" w:customStyle="1" w:styleId="1f5">
    <w:name w:val="Подпись Знак1"/>
    <w:rPr>
      <w:rFonts w:ascii="Calibri" w:eastAsia="SimSun" w:hAnsi="Calibri" w:cs="Calibri"/>
      <w:lang w:val="ru-RU" w:eastAsia="ar-SA" w:bidi="ar-SA"/>
    </w:rPr>
  </w:style>
  <w:style w:type="character" w:customStyle="1" w:styleId="310">
    <w:name w:val="Основной текст 3 Знак1"/>
    <w:rPr>
      <w:rFonts w:ascii="Calibri" w:eastAsia="SimSun" w:hAnsi="Calibri" w:cs="Calibri"/>
      <w:sz w:val="16"/>
      <w:szCs w:val="16"/>
      <w:lang w:val="ru-RU" w:eastAsia="ar-SA" w:bidi="ar-SA"/>
    </w:rPr>
  </w:style>
  <w:style w:type="character" w:customStyle="1" w:styleId="1f6">
    <w:name w:val="Текст примечания Знак1"/>
    <w:rPr>
      <w:rFonts w:ascii="Calibri" w:eastAsia="SimSun" w:hAnsi="Calibri" w:cs="Calibri"/>
      <w:sz w:val="20"/>
      <w:szCs w:val="20"/>
      <w:lang w:val="ru-RU" w:eastAsia="ar-SA" w:bidi="ar-SA"/>
    </w:rPr>
  </w:style>
  <w:style w:type="character" w:customStyle="1" w:styleId="1f7">
    <w:name w:val="Тема примечания Знак1"/>
    <w:rPr>
      <w:rFonts w:ascii="Calibri" w:eastAsia="SimSun" w:hAnsi="Calibri" w:cs="Calibri"/>
      <w:b/>
      <w:bCs/>
      <w:sz w:val="20"/>
      <w:szCs w:val="20"/>
      <w:lang w:val="ru-RU" w:eastAsia="ar-SA" w:bidi="ar-SA"/>
    </w:rPr>
  </w:style>
  <w:style w:type="character" w:customStyle="1" w:styleId="311">
    <w:name w:val="Основной текст с отступом 3 Знак1"/>
    <w:rPr>
      <w:rFonts w:ascii="Calibri" w:eastAsia="SimSun" w:hAnsi="Calibri" w:cs="Calibri"/>
      <w:sz w:val="16"/>
      <w:szCs w:val="16"/>
      <w:lang w:val="ru-RU" w:eastAsia="ar-SA" w:bidi="ar-SA"/>
    </w:rPr>
  </w:style>
  <w:style w:type="character" w:customStyle="1" w:styleId="1f8">
    <w:name w:val="Текст Знак1"/>
    <w:rPr>
      <w:rFonts w:ascii="Courier New" w:eastAsia="SimSun" w:hAnsi="Courier New" w:cs="Courier New"/>
      <w:sz w:val="20"/>
      <w:szCs w:val="20"/>
      <w:lang w:val="ru-RU" w:eastAsia="ar-SA" w:bidi="ar-SA"/>
    </w:rPr>
  </w:style>
  <w:style w:type="character" w:customStyle="1" w:styleId="213">
    <w:name w:val="Красная строка 2 Знак1"/>
  </w:style>
  <w:style w:type="character" w:customStyle="1" w:styleId="ListLabel11">
    <w:name w:val="ListLabel 11"/>
    <w:rPr>
      <w:rFonts w:ascii="Times New Roman" w:hAnsi="Times New Roman"/>
      <w:color w:val="FF0000"/>
      <w:sz w:val="28"/>
    </w:rPr>
  </w:style>
  <w:style w:type="character" w:styleId="afffa">
    <w:name w:val="Intense Emphasis"/>
    <w:rPr>
      <w:b/>
      <w:bCs/>
      <w:i/>
      <w:iCs/>
      <w:color w:val="auto"/>
    </w:rPr>
  </w:style>
  <w:style w:type="character" w:customStyle="1" w:styleId="1f9">
    <w:name w:val="Строгий1"/>
  </w:style>
  <w:style w:type="paragraph" w:customStyle="1" w:styleId="afffb">
    <w:name w:val="Нормальный (таблица)"/>
    <w:basedOn w:val="a"/>
    <w:next w:val="a"/>
    <w:uiPriority w:val="99"/>
    <w:rsid w:val="008C50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Arial" w:eastAsiaTheme="minorEastAsia" w:hAnsi="Arial" w:cs="Arial"/>
      <w:noProof w:val="0"/>
      <w:sz w:val="26"/>
      <w:szCs w:val="26"/>
    </w:rPr>
  </w:style>
  <w:style w:type="table" w:styleId="afffc">
    <w:name w:val="Table Grid"/>
    <w:basedOn w:val="a2"/>
    <w:uiPriority w:val="59"/>
    <w:rsid w:val="009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tabs>
        <w:tab w:val="left" w:pos="432"/>
      </w:tabs>
      <w:spacing w:line="100" w:lineRule="atLeast"/>
      <w:ind w:left="432" w:hanging="432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76"/>
      </w:tabs>
      <w:spacing w:before="240" w:after="60" w:line="100" w:lineRule="atLeast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tabs>
        <w:tab w:val="left" w:pos="720"/>
      </w:tabs>
      <w:spacing w:before="240" w:after="60" w:line="100" w:lineRule="atLeast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tabs>
        <w:tab w:val="left" w:pos="864"/>
      </w:tabs>
      <w:spacing w:line="216" w:lineRule="auto"/>
      <w:ind w:left="864" w:hanging="864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tabs>
        <w:tab w:val="left" w:pos="1008"/>
      </w:tabs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tabs>
        <w:tab w:val="left" w:pos="1152"/>
      </w:tabs>
      <w:spacing w:before="240" w:after="60" w:line="100" w:lineRule="atLeast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ind w:left="1296" w:hanging="1296"/>
      <w:jc w:val="center"/>
      <w:outlineLvl w:val="6"/>
    </w:pPr>
  </w:style>
  <w:style w:type="paragraph" w:styleId="8">
    <w:name w:val="heading 8"/>
    <w:basedOn w:val="a"/>
    <w:next w:val="a0"/>
    <w:qFormat/>
    <w:pPr>
      <w:numPr>
        <w:ilvl w:val="7"/>
        <w:numId w:val="1"/>
      </w:numPr>
      <w:tabs>
        <w:tab w:val="left" w:pos="1440"/>
      </w:tabs>
      <w:spacing w:before="240" w:after="60" w:line="100" w:lineRule="atLeast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tabs>
        <w:tab w:val="left" w:pos="1584"/>
      </w:tabs>
      <w:spacing w:before="240" w:after="60" w:line="100" w:lineRule="atLeast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qFormat/>
    <w:pPr>
      <w:spacing w:line="100" w:lineRule="atLeast"/>
      <w:jc w:val="center"/>
    </w:pPr>
    <w:rPr>
      <w:rFonts w:ascii="Arial" w:hAnsi="Arial" w:cs="Arial"/>
      <w:b/>
      <w:bCs/>
    </w:rPr>
  </w:style>
  <w:style w:type="paragraph" w:styleId="a5">
    <w:name w:val="Subtitle"/>
    <w:basedOn w:val="a4"/>
    <w:next w:val="a0"/>
    <w:qFormat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paragraph" w:styleId="a0">
    <w:name w:val="Body Text"/>
    <w:basedOn w:val="a"/>
    <w:qFormat/>
    <w:pPr>
      <w:spacing w:line="100" w:lineRule="atLeast"/>
      <w:jc w:val="both"/>
    </w:pPr>
    <w:rPr>
      <w:sz w:val="28"/>
      <w:szCs w:val="28"/>
    </w:rPr>
  </w:style>
  <w:style w:type="paragraph" w:styleId="a6">
    <w:name w:val="List"/>
    <w:basedOn w:val="a0"/>
    <w:qFormat/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ConsPlusNormal">
    <w:name w:val="ConsPlusNormal"/>
    <w:qFormat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7">
    <w:name w:val="header"/>
    <w:basedOn w:val="a"/>
    <w:qFormat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8">
    <w:name w:val="footer"/>
    <w:basedOn w:val="a"/>
    <w:qFormat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9">
    <w:name w:val="List Paragraph"/>
    <w:basedOn w:val="a"/>
    <w:qFormat/>
    <w:pPr>
      <w:ind w:left="720"/>
    </w:pPr>
  </w:style>
  <w:style w:type="paragraph" w:styleId="aa">
    <w:name w:val="Balloon Text"/>
    <w:basedOn w:val="a"/>
    <w:qFormat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qFormat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styleId="ac">
    <w:name w:val="footnote text"/>
    <w:basedOn w:val="a"/>
    <w:qFormat/>
    <w:pPr>
      <w:spacing w:line="100" w:lineRule="atLeast"/>
    </w:pPr>
    <w:rPr>
      <w:sz w:val="20"/>
      <w:szCs w:val="20"/>
    </w:rPr>
  </w:style>
  <w:style w:type="paragraph" w:styleId="ad">
    <w:name w:val="Body Text Indent"/>
    <w:basedOn w:val="a0"/>
    <w:qFormat/>
    <w:pPr>
      <w:spacing w:after="120"/>
      <w:ind w:firstLine="210"/>
      <w:jc w:val="left"/>
    </w:pPr>
    <w:rPr>
      <w:sz w:val="24"/>
      <w:szCs w:val="24"/>
    </w:rPr>
  </w:style>
  <w:style w:type="paragraph" w:customStyle="1" w:styleId="ae">
    <w:name w:val="Знак"/>
    <w:basedOn w:val="a"/>
    <w:qFormat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qFormat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paragraph" w:styleId="20">
    <w:name w:val="Body Text 2"/>
    <w:basedOn w:val="a"/>
    <w:qFormat/>
    <w:pPr>
      <w:spacing w:line="100" w:lineRule="atLeast"/>
    </w:pPr>
    <w:rPr>
      <w:b/>
      <w:bCs/>
    </w:rPr>
  </w:style>
  <w:style w:type="paragraph" w:customStyle="1" w:styleId="af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0">
    <w:name w:val="caption"/>
    <w:basedOn w:val="a"/>
    <w:qFormat/>
    <w:pPr>
      <w:spacing w:line="216" w:lineRule="auto"/>
      <w:jc w:val="center"/>
    </w:pPr>
    <w:rPr>
      <w:b/>
      <w:bCs/>
    </w:rPr>
  </w:style>
  <w:style w:type="paragraph" w:styleId="30">
    <w:name w:val="Body Text 3"/>
    <w:basedOn w:val="a"/>
    <w:qFormat/>
    <w:pPr>
      <w:spacing w:after="120" w:line="100" w:lineRule="atLeast"/>
    </w:pPr>
    <w:rPr>
      <w:sz w:val="16"/>
      <w:szCs w:val="16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12">
    <w:name w:val="Абзац списка1"/>
    <w:basedOn w:val="a"/>
    <w:qFormat/>
    <w:pPr>
      <w:ind w:left="720"/>
      <w:jc w:val="center"/>
    </w:pPr>
  </w:style>
  <w:style w:type="paragraph" w:customStyle="1" w:styleId="Style3">
    <w:name w:val="Style3"/>
    <w:basedOn w:val="a"/>
    <w:qFormat/>
    <w:pPr>
      <w:widowControl w:val="0"/>
      <w:spacing w:line="317" w:lineRule="exact"/>
    </w:pPr>
  </w:style>
  <w:style w:type="paragraph" w:customStyle="1" w:styleId="af2">
    <w:name w:val="Знак Знак Знак Знак Знак Знак Знак Знак Знак Знак"/>
    <w:basedOn w:val="a"/>
    <w:qFormat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CommentText">
    <w:name w:val="Comment Text"/>
    <w:basedOn w:val="a"/>
    <w:qFormat/>
    <w:pPr>
      <w:spacing w:line="100" w:lineRule="atLeast"/>
    </w:pPr>
    <w:rPr>
      <w:sz w:val="20"/>
      <w:szCs w:val="20"/>
    </w:rPr>
  </w:style>
  <w:style w:type="paragraph" w:customStyle="1" w:styleId="CommentSubject">
    <w:name w:val="Comment Subject"/>
    <w:basedOn w:val="CommentText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3">
    <w:name w:val="Без интервала1"/>
    <w:qFormat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qFormat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a"/>
    <w:qFormat/>
    <w:pPr>
      <w:spacing w:line="216" w:lineRule="auto"/>
      <w:ind w:firstLine="709"/>
      <w:jc w:val="both"/>
    </w:pPr>
    <w:rPr>
      <w:sz w:val="20"/>
      <w:szCs w:val="20"/>
    </w:rPr>
  </w:style>
  <w:style w:type="paragraph" w:styleId="31">
    <w:name w:val="Body Text Indent 3"/>
    <w:basedOn w:val="a"/>
    <w:qFormat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af3">
    <w:name w:val="Plain Text"/>
    <w:basedOn w:val="a"/>
    <w:qFormat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qFormat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qFormat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qFormat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4">
    <w:name w:val="Нумерованный Список*"/>
    <w:basedOn w:val="a"/>
    <w:qFormat/>
    <w:pPr>
      <w:spacing w:before="120" w:after="120" w:line="100" w:lineRule="atLeast"/>
      <w:jc w:val="both"/>
    </w:pPr>
  </w:style>
  <w:style w:type="paragraph" w:customStyle="1" w:styleId="ConsNonformat">
    <w:name w:val="ConsNonformat"/>
    <w:qFormat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qFormat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4">
    <w:name w:val="Обычный1"/>
    <w:qFormat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qFormat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5">
    <w:name w:val="Адресат"/>
    <w:basedOn w:val="a"/>
    <w:qFormat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6">
    <w:name w:val="Приложение"/>
    <w:basedOn w:val="a0"/>
    <w:qFormat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7">
    <w:name w:val="Заголовок к тексту"/>
    <w:basedOn w:val="a"/>
    <w:qFormat/>
    <w:pPr>
      <w:spacing w:after="480" w:line="240" w:lineRule="exact"/>
      <w:jc w:val="center"/>
    </w:pPr>
    <w:rPr>
      <w:sz w:val="28"/>
      <w:szCs w:val="28"/>
    </w:rPr>
  </w:style>
  <w:style w:type="paragraph" w:customStyle="1" w:styleId="af8">
    <w:name w:val="регистрационные поля"/>
    <w:basedOn w:val="a"/>
    <w:qFormat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9">
    <w:name w:val="Исполнитель"/>
    <w:basedOn w:val="a0"/>
    <w:qFormat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a">
    <w:name w:val="Подпись на общем бланке"/>
    <w:basedOn w:val="af0"/>
    <w:qFormat/>
    <w:pPr>
      <w:suppressLineNumbers/>
      <w:tabs>
        <w:tab w:val="right" w:pos="9639"/>
      </w:tabs>
      <w:spacing w:before="480" w:line="240" w:lineRule="exact"/>
    </w:pPr>
    <w:rPr>
      <w:b w:val="0"/>
      <w:bCs w:val="0"/>
      <w:sz w:val="28"/>
      <w:szCs w:val="28"/>
    </w:rPr>
  </w:style>
  <w:style w:type="paragraph" w:customStyle="1" w:styleId="afb">
    <w:name w:val="Таблицы (моноширинный)"/>
    <w:basedOn w:val="a"/>
    <w:qFormat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c">
    <w:name w:val="Заголовок статьи"/>
    <w:basedOn w:val="a"/>
    <w:qFormat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Комментарий"/>
    <w:basedOn w:val="a"/>
    <w:qFormat/>
    <w:pPr>
      <w:spacing w:line="100" w:lineRule="atLeast"/>
      <w:ind w:left="170"/>
      <w:jc w:val="both"/>
    </w:pPr>
    <w:rPr>
      <w:rFonts w:ascii="Arial" w:hAnsi="Arial" w:cs="Arial"/>
      <w:i/>
      <w:iCs/>
      <w:color w:val="7F007F"/>
      <w:sz w:val="20"/>
      <w:szCs w:val="20"/>
    </w:rPr>
  </w:style>
  <w:style w:type="paragraph" w:customStyle="1" w:styleId="100">
    <w:name w:val="Обычный 10"/>
    <w:basedOn w:val="a"/>
    <w:qFormat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5">
    <w:name w:val="Стиль1"/>
    <w:basedOn w:val="ad"/>
    <w:qFormat/>
    <w:pPr>
      <w:spacing w:after="60"/>
      <w:ind w:firstLine="709"/>
      <w:jc w:val="both"/>
    </w:pPr>
    <w:rPr>
      <w:sz w:val="28"/>
      <w:szCs w:val="28"/>
    </w:rPr>
  </w:style>
  <w:style w:type="paragraph" w:customStyle="1" w:styleId="16">
    <w:name w:val="Знак1"/>
    <w:basedOn w:val="a"/>
    <w:qFormat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qFormat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e">
    <w:name w:val="Знак Знак Знак Знак Знак Знак Знак"/>
    <w:basedOn w:val="a"/>
    <w:qFormat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7">
    <w:name w:val="Знак Знак Знак Знак Знак Знак Знак Знак Знак Знак1"/>
    <w:basedOn w:val="a"/>
    <w:qFormat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8">
    <w:name w:val="Знак Знак Знак Знак Знак Знак Знак1"/>
    <w:basedOn w:val="a"/>
    <w:qFormat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qFormat/>
    <w:pPr>
      <w:spacing w:before="100" w:after="100" w:line="100" w:lineRule="atLeast"/>
      <w:jc w:val="center"/>
    </w:pPr>
    <w:rPr>
      <w:color w:val="000000"/>
    </w:rPr>
  </w:style>
  <w:style w:type="paragraph" w:customStyle="1" w:styleId="aff">
    <w:name w:val="......."/>
    <w:basedOn w:val="a"/>
    <w:qFormat/>
    <w:pPr>
      <w:spacing w:line="100" w:lineRule="atLeast"/>
      <w:jc w:val="center"/>
    </w:pPr>
  </w:style>
  <w:style w:type="paragraph" w:styleId="aff0">
    <w:name w:val="No Spacing"/>
    <w:qFormat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2">
    <w:name w:val="Обычный2"/>
    <w:qFormat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3">
    <w:name w:val="Body Text First Indent 2"/>
    <w:basedOn w:val="ad"/>
    <w:qFormat/>
    <w:pPr>
      <w:widowControl w:val="0"/>
      <w:ind w:left="283"/>
    </w:pPr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qFormat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Прижатый влево"/>
    <w:basedOn w:val="a"/>
    <w:next w:val="a"/>
    <w:uiPriority w:val="99"/>
    <w:qFormat/>
    <w:rPr>
      <w:rFonts w:ascii="Arial" w:hAnsi="Arial" w:cs="Arial"/>
    </w:rPr>
  </w:style>
  <w:style w:type="paragraph" w:customStyle="1" w:styleId="aff2">
    <w:name w:val="Знак Знак Знак 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paragraph" w:styleId="24">
    <w:name w:val="List 2"/>
    <w:basedOn w:val="a"/>
    <w:qFormat/>
    <w:pPr>
      <w:ind w:left="566" w:hanging="283"/>
      <w:contextualSpacing/>
    </w:pPr>
  </w:style>
  <w:style w:type="paragraph" w:customStyle="1" w:styleId="bodytext">
    <w:name w:val="bodytext"/>
    <w:basedOn w:val="a"/>
    <w:qFormat/>
    <w:pPr>
      <w:spacing w:before="100" w:beforeAutospacing="1" w:after="100" w:afterAutospacing="1"/>
    </w:pPr>
  </w:style>
  <w:style w:type="paragraph" w:customStyle="1" w:styleId="normalweb">
    <w:name w:val="normalweb"/>
    <w:basedOn w:val="a"/>
    <w:qFormat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qFormat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qFormat/>
    <w:pPr>
      <w:spacing w:before="100" w:beforeAutospacing="1" w:after="100" w:afterAutospacing="1"/>
    </w:pPr>
  </w:style>
  <w:style w:type="character" w:customStyle="1" w:styleId="19">
    <w:name w:val="Заголовок 1 Знак"/>
    <w:rPr>
      <w:rFonts w:ascii="Cambria" w:hAnsi="Cambria" w:cs="Cambria"/>
      <w:color w:val="auto"/>
      <w:sz w:val="32"/>
      <w:szCs w:val="32"/>
    </w:rPr>
  </w:style>
  <w:style w:type="character" w:customStyle="1" w:styleId="25">
    <w:name w:val="Заголовок 2 Знак"/>
    <w:rPr>
      <w:rFonts w:ascii="Cambria" w:hAnsi="Cambria" w:cs="Cambria"/>
      <w:color w:val="auto"/>
      <w:sz w:val="26"/>
      <w:szCs w:val="26"/>
    </w:rPr>
  </w:style>
  <w:style w:type="character" w:customStyle="1" w:styleId="32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rPr>
      <w:rFonts w:ascii="Arial" w:hAnsi="Arial" w:cs="Arial"/>
      <w:b/>
      <w:bCs/>
      <w:i/>
      <w:iCs/>
      <w:sz w:val="18"/>
      <w:szCs w:val="18"/>
    </w:rPr>
  </w:style>
  <w:style w:type="character" w:styleId="aff3">
    <w:name w:val="Hyperlink"/>
    <w:rPr>
      <w:rFonts w:cs="Times New Roman"/>
      <w:color w:val="0000FF"/>
      <w:u w:val="single"/>
    </w:rPr>
  </w:style>
  <w:style w:type="character" w:customStyle="1" w:styleId="aff4">
    <w:name w:val="Верхний колонтитул Знак"/>
    <w:rPr>
      <w:rFonts w:cs="Times New Roman"/>
    </w:rPr>
  </w:style>
  <w:style w:type="character" w:customStyle="1" w:styleId="aff5">
    <w:name w:val="Нижний колонтитул Знак"/>
    <w:rPr>
      <w:rFonts w:cs="Times New Roman"/>
    </w:rPr>
  </w:style>
  <w:style w:type="character" w:customStyle="1" w:styleId="aff6">
    <w:name w:val="Текст выноски Знак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rPr>
      <w:rFonts w:ascii="Arial" w:hAnsi="Arial"/>
      <w:b/>
      <w:i/>
      <w:sz w:val="28"/>
    </w:rPr>
  </w:style>
  <w:style w:type="character" w:customStyle="1" w:styleId="aff7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ConsPlusNormal1">
    <w:name w:val="ConsPlusNormal Знак"/>
    <w:rPr>
      <w:rFonts w:ascii="Arial" w:hAnsi="Arial"/>
      <w:sz w:val="20"/>
    </w:rPr>
  </w:style>
  <w:style w:type="character" w:customStyle="1" w:styleId="aff8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rPr>
      <w:rFonts w:ascii="Courier New" w:hAnsi="Courier New" w:cs="Courier New"/>
      <w:color w:val="000090"/>
      <w:sz w:val="20"/>
      <w:szCs w:val="20"/>
    </w:rPr>
  </w:style>
  <w:style w:type="character" w:styleId="affa">
    <w:name w:val="page number"/>
    <w:rPr>
      <w:rFonts w:cs="Times New Roman"/>
    </w:rPr>
  </w:style>
  <w:style w:type="character" w:customStyle="1" w:styleId="41">
    <w:name w:val="Знак Знак4"/>
    <w:rPr>
      <w:rFonts w:ascii="Arial" w:hAnsi="Arial"/>
      <w:sz w:val="24"/>
      <w:lang w:val="ru-RU" w:eastAsia="ar-SA" w:bidi="ar-SA"/>
    </w:rPr>
  </w:style>
  <w:style w:type="character" w:customStyle="1" w:styleId="26">
    <w:name w:val="Основной текст 2 Знак"/>
    <w:rPr>
      <w:rFonts w:ascii="Times New Roman" w:hAnsi="Times New Roman" w:cs="Times New Roman"/>
      <w:b/>
      <w:bCs/>
      <w:sz w:val="24"/>
      <w:szCs w:val="24"/>
    </w:rPr>
  </w:style>
  <w:style w:type="character" w:customStyle="1" w:styleId="affb">
    <w:name w:val="Подпись Знак"/>
    <w:rPr>
      <w:rFonts w:ascii="Times New Roman" w:hAnsi="Times New Roman" w:cs="Times New Roman"/>
      <w:b/>
      <w:bCs/>
      <w:sz w:val="28"/>
      <w:szCs w:val="28"/>
    </w:rPr>
  </w:style>
  <w:style w:type="character" w:customStyle="1" w:styleId="affc">
    <w:name w:val="Красная строка Знак"/>
  </w:style>
  <w:style w:type="character" w:customStyle="1" w:styleId="33">
    <w:name w:val="Основной текст 3 Знак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rPr>
      <w:sz w:val="24"/>
      <w:lang w:val="ru-RU" w:eastAsia="ar-SA" w:bidi="ar-SA"/>
    </w:rPr>
  </w:style>
  <w:style w:type="character" w:customStyle="1" w:styleId="BodyTextChar">
    <w:name w:val="Body Text Char"/>
    <w:rPr>
      <w:sz w:val="24"/>
      <w:lang w:val="ru-RU" w:eastAsia="ar-SA" w:bidi="ar-SA"/>
    </w:rPr>
  </w:style>
  <w:style w:type="character" w:customStyle="1" w:styleId="FontStyle13">
    <w:name w:val="Font Style13"/>
    <w:rPr>
      <w:rFonts w:ascii="Times New Roman" w:hAnsi="Times New Roman"/>
      <w:sz w:val="22"/>
    </w:rPr>
  </w:style>
  <w:style w:type="character" w:styleId="affd">
    <w:name w:val="FollowedHyperlink"/>
    <w:rPr>
      <w:rFonts w:cs="Times New Roman"/>
      <w:color w:val="7F007F"/>
      <w:u w:val="single"/>
    </w:rPr>
  </w:style>
  <w:style w:type="character" w:styleId="affe">
    <w:name w:val="footnote reference"/>
    <w:rPr>
      <w:rFonts w:cs="Times New Roman"/>
      <w:vertAlign w:val="superscript"/>
    </w:rPr>
  </w:style>
  <w:style w:type="character" w:customStyle="1" w:styleId="afff">
    <w:name w:val="Знак Знак"/>
    <w:rPr>
      <w:rFonts w:ascii="Tahoma" w:hAnsi="Tahoma"/>
      <w:sz w:val="20"/>
      <w:lang w:val="en-US" w:eastAsia="zh-CN"/>
    </w:rPr>
  </w:style>
  <w:style w:type="character" w:customStyle="1" w:styleId="35">
    <w:name w:val="Знак Знак35"/>
    <w:rPr>
      <w:rFonts w:ascii="Arial" w:hAnsi="Arial"/>
      <w:b/>
      <w:i/>
      <w:sz w:val="28"/>
      <w:lang w:val="en-US" w:eastAsia="zh-CN"/>
    </w:rPr>
  </w:style>
  <w:style w:type="character" w:customStyle="1" w:styleId="34">
    <w:name w:val="Знак Знак34"/>
    <w:rPr>
      <w:rFonts w:ascii="Arial" w:hAnsi="Arial"/>
      <w:b/>
      <w:sz w:val="26"/>
      <w:lang w:val="en-US" w:eastAsia="zh-CN"/>
    </w:rPr>
  </w:style>
  <w:style w:type="character" w:customStyle="1" w:styleId="330">
    <w:name w:val="Знак Знак33"/>
    <w:rPr>
      <w:rFonts w:ascii="Times New Roman" w:hAnsi="Times New Roman"/>
      <w:b/>
      <w:sz w:val="20"/>
      <w:lang w:val="en-US" w:eastAsia="zh-CN"/>
    </w:rPr>
  </w:style>
  <w:style w:type="character" w:customStyle="1" w:styleId="320">
    <w:name w:val="Знак Знак32"/>
    <w:rPr>
      <w:rFonts w:ascii="Times New Roman" w:hAnsi="Times New Roman"/>
      <w:b/>
      <w:i/>
      <w:sz w:val="26"/>
      <w:lang w:val="en-US" w:eastAsia="zh-CN"/>
    </w:rPr>
  </w:style>
  <w:style w:type="character" w:customStyle="1" w:styleId="afff0">
    <w:name w:val="Текст примечания Знак"/>
    <w:rPr>
      <w:rFonts w:ascii="Calibri" w:hAnsi="Calibri" w:cs="Calibri"/>
      <w:sz w:val="20"/>
      <w:szCs w:val="20"/>
    </w:rPr>
  </w:style>
  <w:style w:type="character" w:customStyle="1" w:styleId="afff1">
    <w:name w:val="Тема примечания Знак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</w:style>
  <w:style w:type="character" w:customStyle="1" w:styleId="u">
    <w:name w:val="u"/>
  </w:style>
  <w:style w:type="character" w:customStyle="1" w:styleId="170">
    <w:name w:val="Знак Знак17"/>
    <w:rPr>
      <w:rFonts w:eastAsia="Times New Roman"/>
      <w:i/>
      <w:sz w:val="22"/>
      <w:lang w:val="ru-RU" w:eastAsia="zh-CN"/>
    </w:rPr>
  </w:style>
  <w:style w:type="character" w:customStyle="1" w:styleId="160">
    <w:name w:val="Знак Знак16"/>
    <w:rPr>
      <w:rFonts w:ascii="Arial" w:hAnsi="Arial"/>
      <w:lang w:val="ru-RU" w:eastAsia="zh-CN"/>
    </w:rPr>
  </w:style>
  <w:style w:type="character" w:customStyle="1" w:styleId="1a">
    <w:name w:val="бпОсновной текст Знак Знак1"/>
    <w:rPr>
      <w:rFonts w:ascii="Times New Roman" w:hAnsi="Times New Roman"/>
      <w:sz w:val="24"/>
      <w:lang w:val="en-US" w:eastAsia="zh-CN"/>
    </w:rPr>
  </w:style>
  <w:style w:type="character" w:customStyle="1" w:styleId="afff2">
    <w:name w:val="Название Знак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Pr>
      <w:rFonts w:ascii="Times New Roman" w:hAnsi="Times New Roman" w:cs="Times New Roman"/>
      <w:sz w:val="16"/>
      <w:szCs w:val="16"/>
    </w:rPr>
  </w:style>
  <w:style w:type="character" w:customStyle="1" w:styleId="afff3">
    <w:name w:val="Текст Знак"/>
    <w:rPr>
      <w:rFonts w:ascii="Courier New" w:hAnsi="Courier New" w:cs="Courier New"/>
      <w:sz w:val="20"/>
      <w:szCs w:val="20"/>
    </w:rPr>
  </w:style>
  <w:style w:type="character" w:customStyle="1" w:styleId="1b">
    <w:name w:val="Обычный1 Знак"/>
    <w:rPr>
      <w:rFonts w:ascii="Times New Roman" w:hAnsi="Times New Roman"/>
      <w:sz w:val="20"/>
    </w:rPr>
  </w:style>
  <w:style w:type="character" w:customStyle="1" w:styleId="Heading1Char">
    <w:name w:val="Heading 1 Char"/>
    <w:rPr>
      <w:rFonts w:ascii="Arial" w:hAnsi="Arial"/>
      <w:b/>
      <w:color w:val="00007F"/>
      <w:lang w:val="ru-RU" w:eastAsia="zh-CN"/>
    </w:rPr>
  </w:style>
  <w:style w:type="character" w:customStyle="1" w:styleId="Heading2Char">
    <w:name w:val="Heading 2 Char"/>
    <w:rPr>
      <w:rFonts w:ascii="Arial" w:hAnsi="Arial"/>
      <w:sz w:val="24"/>
      <w:lang w:val="ru-RU" w:eastAsia="zh-CN"/>
    </w:rPr>
  </w:style>
  <w:style w:type="character" w:customStyle="1" w:styleId="Heading3Char">
    <w:name w:val="Heading 3 Char"/>
    <w:rPr>
      <w:rFonts w:ascii="Arial" w:hAnsi="Arial"/>
      <w:b/>
      <w:sz w:val="24"/>
      <w:lang w:val="ru-RU" w:eastAsia="zh-CN"/>
    </w:rPr>
  </w:style>
  <w:style w:type="character" w:customStyle="1" w:styleId="Heading4Char">
    <w:name w:val="Heading 4 Char"/>
    <w:rPr>
      <w:sz w:val="24"/>
      <w:lang w:val="ru-RU" w:eastAsia="zh-CN"/>
    </w:rPr>
  </w:style>
  <w:style w:type="character" w:customStyle="1" w:styleId="BodyTextChar1">
    <w:name w:val="Body Text Char1"/>
    <w:rPr>
      <w:sz w:val="24"/>
      <w:lang w:val="ru-RU" w:eastAsia="zh-CN"/>
    </w:rPr>
  </w:style>
  <w:style w:type="character" w:customStyle="1" w:styleId="BodyTextIndentChar1">
    <w:name w:val="Body Text Indent Char1"/>
    <w:rPr>
      <w:sz w:val="24"/>
      <w:lang w:val="ru-RU" w:eastAsia="zh-CN"/>
    </w:rPr>
  </w:style>
  <w:style w:type="character" w:customStyle="1" w:styleId="150">
    <w:name w:val="Знак Знак15"/>
    <w:rPr>
      <w:rFonts w:ascii="Times New Roman" w:hAnsi="Times New Roman"/>
      <w:sz w:val="24"/>
      <w:lang w:val="en-US" w:eastAsia="zh-CN"/>
    </w:rPr>
  </w:style>
  <w:style w:type="character" w:styleId="afff4">
    <w:name w:val="Strong"/>
    <w:rPr>
      <w:rFonts w:cs="Times New Roman"/>
      <w:b/>
      <w:bCs/>
    </w:rPr>
  </w:style>
  <w:style w:type="character" w:customStyle="1" w:styleId="HeaderChar">
    <w:name w:val="Header Char"/>
    <w:rPr>
      <w:sz w:val="24"/>
      <w:lang w:val="ru-RU" w:eastAsia="ar-SA" w:bidi="ar-SA"/>
    </w:rPr>
  </w:style>
  <w:style w:type="character" w:customStyle="1" w:styleId="FooterChar">
    <w:name w:val="Footer Char"/>
    <w:rPr>
      <w:sz w:val="24"/>
      <w:lang w:val="ru-RU" w:eastAsia="ar-SA" w:bidi="ar-SA"/>
    </w:rPr>
  </w:style>
  <w:style w:type="character" w:customStyle="1" w:styleId="120">
    <w:name w:val="Знак Знак12"/>
    <w:rPr>
      <w:rFonts w:ascii="Arial" w:hAnsi="Arial"/>
      <w:b/>
      <w:color w:val="00007F"/>
      <w:sz w:val="20"/>
      <w:lang w:val="en-US" w:eastAsia="zh-CN"/>
    </w:rPr>
  </w:style>
  <w:style w:type="character" w:customStyle="1" w:styleId="SignatureChar">
    <w:name w:val="Signature Char"/>
    <w:rPr>
      <w:b/>
      <w:sz w:val="28"/>
      <w:lang w:val="ru-RU" w:eastAsia="zh-CN"/>
    </w:rPr>
  </w:style>
  <w:style w:type="character" w:customStyle="1" w:styleId="afff5">
    <w:name w:val="Цветовое выделение"/>
    <w:uiPriority w:val="99"/>
    <w:rPr>
      <w:b/>
      <w:color w:val="00007F"/>
      <w:sz w:val="20"/>
    </w:rPr>
  </w:style>
  <w:style w:type="character" w:customStyle="1" w:styleId="afff6">
    <w:name w:val="Гипертекстовая ссылка"/>
    <w:uiPriority w:val="99"/>
    <w:rPr>
      <w:b/>
      <w:color w:val="007F00"/>
      <w:sz w:val="20"/>
      <w:u w:val="single"/>
    </w:rPr>
  </w:style>
  <w:style w:type="character" w:customStyle="1" w:styleId="afff7">
    <w:name w:val="Продолжение ссылки"/>
    <w:rPr>
      <w:rFonts w:cs="Times New Roman"/>
      <w:b/>
      <w:bCs/>
      <w:color w:val="007F00"/>
      <w:sz w:val="20"/>
      <w:szCs w:val="20"/>
      <w:u w:val="single"/>
    </w:rPr>
  </w:style>
  <w:style w:type="character" w:customStyle="1" w:styleId="BodyTextFirstIndentChar">
    <w:name w:val="Body Text First Indent Char"/>
    <w:rPr>
      <w:rFonts w:cs="Times New Roman"/>
      <w:sz w:val="24"/>
      <w:szCs w:val="24"/>
      <w:lang w:val="ru-RU" w:eastAsia="zh-CN"/>
    </w:rPr>
  </w:style>
  <w:style w:type="character" w:customStyle="1" w:styleId="BodyText2Char">
    <w:name w:val="Body Text 2 Char"/>
    <w:rPr>
      <w:sz w:val="24"/>
      <w:lang w:val="ru-RU" w:eastAsia="zh-CN"/>
    </w:rPr>
  </w:style>
  <w:style w:type="character" w:customStyle="1" w:styleId="BodyText3Char">
    <w:name w:val="Body Text 3 Char"/>
    <w:rPr>
      <w:sz w:val="16"/>
      <w:lang w:val="ru-RU" w:eastAsia="zh-CN"/>
    </w:rPr>
  </w:style>
  <w:style w:type="character" w:customStyle="1" w:styleId="27">
    <w:name w:val="Знак Знак27"/>
    <w:rPr>
      <w:sz w:val="28"/>
      <w:lang w:val="ru-RU" w:eastAsia="zh-CN"/>
    </w:rPr>
  </w:style>
  <w:style w:type="character" w:customStyle="1" w:styleId="260">
    <w:name w:val="Знак Знак26"/>
    <w:rPr>
      <w:rFonts w:ascii="Arial" w:hAnsi="Arial"/>
      <w:b/>
      <w:sz w:val="26"/>
      <w:lang w:val="ru-RU" w:eastAsia="zh-CN"/>
    </w:rPr>
  </w:style>
  <w:style w:type="character" w:customStyle="1" w:styleId="250">
    <w:name w:val="Знак Знак25"/>
    <w:rPr>
      <w:rFonts w:ascii="Arial" w:hAnsi="Arial"/>
      <w:b/>
      <w:sz w:val="24"/>
      <w:lang w:val="ru-RU" w:eastAsia="zh-CN"/>
    </w:rPr>
  </w:style>
  <w:style w:type="character" w:styleId="afff8">
    <w:name w:val="Emphasis"/>
    <w:rPr>
      <w:rFonts w:cs="Times New Roman"/>
      <w:i/>
      <w:iCs/>
    </w:rPr>
  </w:style>
  <w:style w:type="character" w:customStyle="1" w:styleId="HTML1">
    <w:name w:val="Стандартный HTML Знак1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rPr>
      <w:sz w:val="24"/>
      <w:lang w:val="ru-RU" w:eastAsia="zh-CN"/>
    </w:rPr>
  </w:style>
  <w:style w:type="character" w:customStyle="1" w:styleId="221">
    <w:name w:val="Заголовок 2 Знак2"/>
    <w:rPr>
      <w:rFonts w:ascii="Arial" w:hAnsi="Arial"/>
      <w:b/>
      <w:i/>
      <w:sz w:val="28"/>
      <w:lang w:val="ru-RU" w:eastAsia="zh-CN"/>
    </w:rPr>
  </w:style>
  <w:style w:type="character" w:customStyle="1" w:styleId="231">
    <w:name w:val="Знак Знак23"/>
    <w:rPr>
      <w:rFonts w:ascii="Times New Roman" w:hAnsi="Times New Roman"/>
      <w:sz w:val="24"/>
    </w:rPr>
  </w:style>
  <w:style w:type="character" w:customStyle="1" w:styleId="222">
    <w:name w:val="Знак Знак22"/>
    <w:rPr>
      <w:rFonts w:ascii="Times New Roman" w:hAnsi="Times New Roman"/>
      <w:sz w:val="28"/>
    </w:rPr>
  </w:style>
  <w:style w:type="character" w:customStyle="1" w:styleId="210">
    <w:name w:val="Знак Знак21"/>
    <w:rPr>
      <w:rFonts w:ascii="Arial" w:hAnsi="Arial"/>
      <w:b/>
      <w:sz w:val="26"/>
    </w:rPr>
  </w:style>
  <w:style w:type="character" w:customStyle="1" w:styleId="200">
    <w:name w:val="Знак Знак20"/>
    <w:rPr>
      <w:rFonts w:ascii="Times New Roman" w:hAnsi="Times New Roman"/>
      <w:b/>
      <w:sz w:val="28"/>
    </w:rPr>
  </w:style>
  <w:style w:type="character" w:customStyle="1" w:styleId="211">
    <w:name w:val="Заголовок 2 Знак1"/>
    <w:rPr>
      <w:rFonts w:ascii="Arial" w:hAnsi="Arial"/>
      <w:b/>
      <w:i/>
      <w:sz w:val="28"/>
      <w:lang w:val="ru-RU" w:eastAsia="zh-CN"/>
    </w:rPr>
  </w:style>
  <w:style w:type="character" w:customStyle="1" w:styleId="2210">
    <w:name w:val="Знак Знак221"/>
    <w:rPr>
      <w:sz w:val="24"/>
      <w:lang w:val="ru-RU" w:eastAsia="zh-CN"/>
    </w:rPr>
  </w:style>
  <w:style w:type="character" w:customStyle="1" w:styleId="2110">
    <w:name w:val="Знак Знак211"/>
    <w:rPr>
      <w:sz w:val="28"/>
      <w:lang w:val="ru-RU" w:eastAsia="zh-CN"/>
    </w:rPr>
  </w:style>
  <w:style w:type="character" w:customStyle="1" w:styleId="201">
    <w:name w:val="Знак Знак201"/>
    <w:rPr>
      <w:rFonts w:ascii="Arial" w:hAnsi="Arial"/>
      <w:b/>
      <w:sz w:val="26"/>
      <w:lang w:val="ru-RU" w:eastAsia="zh-CN"/>
    </w:rPr>
  </w:style>
  <w:style w:type="character" w:customStyle="1" w:styleId="190">
    <w:name w:val="Знак Знак19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rPr>
      <w:b/>
      <w:i/>
      <w:sz w:val="24"/>
      <w:lang w:val="ru-RU" w:eastAsia="ar-SA" w:bidi="ar-SA"/>
    </w:rPr>
  </w:style>
  <w:style w:type="character" w:customStyle="1" w:styleId="151">
    <w:name w:val="Знак Знак151"/>
    <w:rPr>
      <w:rFonts w:ascii="Arial" w:hAnsi="Arial"/>
      <w:i/>
      <w:lang w:val="ru-RU" w:eastAsia="zh-CN"/>
    </w:rPr>
  </w:style>
  <w:style w:type="character" w:customStyle="1" w:styleId="111">
    <w:name w:val="Знак Знак11"/>
    <w:rPr>
      <w:sz w:val="24"/>
      <w:lang w:val="ru-RU" w:eastAsia="zh-CN"/>
    </w:rPr>
  </w:style>
  <w:style w:type="character" w:customStyle="1" w:styleId="91">
    <w:name w:val="Знак Знак9"/>
    <w:rPr>
      <w:lang w:val="ru-RU" w:eastAsia="zh-CN"/>
    </w:rPr>
  </w:style>
  <w:style w:type="character" w:customStyle="1" w:styleId="37">
    <w:name w:val="Знак Знак3"/>
    <w:rPr>
      <w:b/>
      <w:sz w:val="28"/>
      <w:lang w:val="ru-RU" w:eastAsia="zh-CN"/>
    </w:rPr>
  </w:style>
  <w:style w:type="character" w:customStyle="1" w:styleId="140">
    <w:name w:val="Знак Знак14"/>
    <w:rPr>
      <w:sz w:val="24"/>
      <w:lang w:val="ru-RU" w:eastAsia="zh-CN"/>
    </w:rPr>
  </w:style>
  <w:style w:type="character" w:customStyle="1" w:styleId="29">
    <w:name w:val="Знак Знак2"/>
    <w:rPr>
      <w:rFonts w:ascii="Times New Roman" w:hAnsi="Times New Roman"/>
      <w:sz w:val="24"/>
      <w:lang w:val="ru-RU" w:eastAsia="zh-CN"/>
    </w:rPr>
  </w:style>
  <w:style w:type="character" w:customStyle="1" w:styleId="101">
    <w:name w:val="Знак Знак10"/>
    <w:rPr>
      <w:sz w:val="24"/>
      <w:lang w:val="ru-RU" w:eastAsia="zh-CN"/>
    </w:rPr>
  </w:style>
  <w:style w:type="character" w:customStyle="1" w:styleId="1c">
    <w:name w:val="Знак Знак1"/>
    <w:rPr>
      <w:sz w:val="16"/>
      <w:lang w:val="ru-RU" w:eastAsia="zh-CN"/>
    </w:rPr>
  </w:style>
  <w:style w:type="character" w:customStyle="1" w:styleId="51">
    <w:name w:val="Знак Знак5"/>
    <w:rPr>
      <w:rFonts w:ascii="Tahoma" w:hAnsi="Tahoma"/>
      <w:sz w:val="16"/>
    </w:rPr>
  </w:style>
  <w:style w:type="character" w:customStyle="1" w:styleId="121">
    <w:name w:val="Знак Знак121"/>
    <w:rPr>
      <w:rFonts w:ascii="Arial" w:hAnsi="Arial"/>
      <w:b/>
      <w:color w:val="00007F"/>
      <w:sz w:val="20"/>
      <w:lang w:val="en-US" w:eastAsia="zh-CN"/>
    </w:rPr>
  </w:style>
  <w:style w:type="character" w:customStyle="1" w:styleId="1d">
    <w:name w:val="Текст выноски Знак1"/>
    <w:rPr>
      <w:rFonts w:ascii="Tahoma" w:hAnsi="Tahoma"/>
      <w:sz w:val="16"/>
      <w:lang w:val="en-US" w:eastAsia="ar-SA" w:bidi="ar-SA"/>
    </w:rPr>
  </w:style>
  <w:style w:type="character" w:customStyle="1" w:styleId="1e">
    <w:name w:val="Схема документа Знак1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rPr>
      <w:rFonts w:ascii="Tahoma" w:hAnsi="Tahoma"/>
      <w:lang w:val="en-US" w:eastAsia="ar-SA" w:bidi="ar-SA"/>
    </w:rPr>
  </w:style>
  <w:style w:type="character" w:customStyle="1" w:styleId="Heading2Char1">
    <w:name w:val="Heading 2 Char1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CommentReference">
    <w:name w:val="Comment Reference"/>
    <w:rPr>
      <w:rFonts w:cs="Times New Roman"/>
      <w:sz w:val="16"/>
      <w:szCs w:val="16"/>
    </w:rPr>
  </w:style>
  <w:style w:type="character" w:customStyle="1" w:styleId="ListLabel1">
    <w:name w:val="ListLabel 1"/>
    <w:rPr>
      <w:color w:val="auto"/>
      <w:sz w:val="28"/>
    </w:rPr>
  </w:style>
  <w:style w:type="character" w:customStyle="1" w:styleId="ListLabel2">
    <w:name w:val="ListLabel 2"/>
    <w:rPr>
      <w:sz w:val="24"/>
    </w:rPr>
  </w:style>
  <w:style w:type="character" w:customStyle="1" w:styleId="ListLabel3">
    <w:name w:val="ListLabel 3"/>
    <w:rPr>
      <w:rFonts w:eastAsia="Times New Roman"/>
      <w:sz w:val="22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1f">
    <w:name w:val="Название Знак1"/>
    <w:rPr>
      <w:rFonts w:ascii="Cambria" w:eastAsia="Times New Roman" w:hAnsi="Cambria" w:cs="Times New Roman"/>
      <w:b/>
      <w:bCs/>
      <w:kern w:val="1"/>
      <w:sz w:val="32"/>
      <w:szCs w:val="32"/>
      <w:lang w:val="ru-RU" w:eastAsia="ar-SA" w:bidi="ar-SA"/>
    </w:rPr>
  </w:style>
  <w:style w:type="character" w:customStyle="1" w:styleId="afff9">
    <w:name w:val="Подзаголовок Знак"/>
    <w:rPr>
      <w:rFonts w:ascii="Cambria" w:eastAsia="Times New Roman" w:hAnsi="Cambria" w:cs="Times New Roman"/>
      <w:sz w:val="24"/>
      <w:szCs w:val="24"/>
      <w:lang w:val="ru-RU" w:eastAsia="ar-SA" w:bidi="ar-SA"/>
    </w:rPr>
  </w:style>
  <w:style w:type="character" w:customStyle="1" w:styleId="1f0">
    <w:name w:val="Основной текст Знак1"/>
    <w:rPr>
      <w:rFonts w:ascii="Calibri" w:eastAsia="SimSun" w:hAnsi="Calibri" w:cs="Calibri"/>
      <w:lang w:val="ru-RU" w:eastAsia="ar-SA" w:bidi="ar-SA"/>
    </w:rPr>
  </w:style>
  <w:style w:type="character" w:customStyle="1" w:styleId="1f1">
    <w:name w:val="Верхний колонтитул Знак1"/>
    <w:rPr>
      <w:rFonts w:ascii="Calibri" w:eastAsia="SimSun" w:hAnsi="Calibri" w:cs="Calibri"/>
      <w:lang w:val="ru-RU" w:eastAsia="ar-SA" w:bidi="ar-SA"/>
    </w:rPr>
  </w:style>
  <w:style w:type="character" w:customStyle="1" w:styleId="1f2">
    <w:name w:val="Нижний колонтитул Знак1"/>
    <w:rPr>
      <w:rFonts w:ascii="Calibri" w:eastAsia="SimSun" w:hAnsi="Calibri" w:cs="Calibri"/>
      <w:lang w:val="ru-RU" w:eastAsia="ar-SA" w:bidi="ar-SA"/>
    </w:rPr>
  </w:style>
  <w:style w:type="character" w:customStyle="1" w:styleId="2c">
    <w:name w:val="Текст выноски Знак2"/>
    <w:rPr>
      <w:rFonts w:ascii="Tahoma" w:eastAsia="SimSun" w:hAnsi="Tahoma" w:cs="Tahoma"/>
      <w:sz w:val="16"/>
      <w:szCs w:val="16"/>
      <w:lang w:val="ru-RU" w:eastAsia="ar-SA" w:bidi="ar-SA"/>
    </w:rPr>
  </w:style>
  <w:style w:type="character" w:customStyle="1" w:styleId="1f3">
    <w:name w:val="Текст сноски Знак1"/>
    <w:rPr>
      <w:rFonts w:ascii="Calibri" w:eastAsia="SimSun" w:hAnsi="Calibri" w:cs="Calibri"/>
      <w:sz w:val="20"/>
      <w:szCs w:val="20"/>
      <w:lang w:val="ru-RU" w:eastAsia="ar-SA" w:bidi="ar-SA"/>
    </w:rPr>
  </w:style>
  <w:style w:type="character" w:customStyle="1" w:styleId="1f4">
    <w:name w:val="Основной текст с отступом Знак1"/>
    <w:rPr>
      <w:rFonts w:ascii="Calibri" w:eastAsia="SimSun" w:hAnsi="Calibri" w:cs="Calibri"/>
      <w:lang w:val="ru-RU" w:eastAsia="ar-SA" w:bidi="ar-SA"/>
    </w:rPr>
  </w:style>
  <w:style w:type="character" w:customStyle="1" w:styleId="HTML2">
    <w:name w:val="Стандартный HTML Знак2"/>
    <w:rPr>
      <w:rFonts w:ascii="Courier New" w:eastAsia="SimSun" w:hAnsi="Courier New" w:cs="Courier New"/>
      <w:sz w:val="20"/>
      <w:szCs w:val="20"/>
      <w:lang w:val="ru-RU" w:eastAsia="ar-SA" w:bidi="ar-SA"/>
    </w:rPr>
  </w:style>
  <w:style w:type="character" w:customStyle="1" w:styleId="212">
    <w:name w:val="Основной текст 2 Знак1"/>
    <w:rPr>
      <w:rFonts w:ascii="Calibri" w:eastAsia="SimSun" w:hAnsi="Calibri" w:cs="Calibri"/>
      <w:lang w:val="ru-RU" w:eastAsia="ar-SA" w:bidi="ar-SA"/>
    </w:rPr>
  </w:style>
  <w:style w:type="character" w:customStyle="1" w:styleId="1f5">
    <w:name w:val="Подпись Знак1"/>
    <w:rPr>
      <w:rFonts w:ascii="Calibri" w:eastAsia="SimSun" w:hAnsi="Calibri" w:cs="Calibri"/>
      <w:lang w:val="ru-RU" w:eastAsia="ar-SA" w:bidi="ar-SA"/>
    </w:rPr>
  </w:style>
  <w:style w:type="character" w:customStyle="1" w:styleId="310">
    <w:name w:val="Основной текст 3 Знак1"/>
    <w:rPr>
      <w:rFonts w:ascii="Calibri" w:eastAsia="SimSun" w:hAnsi="Calibri" w:cs="Calibri"/>
      <w:sz w:val="16"/>
      <w:szCs w:val="16"/>
      <w:lang w:val="ru-RU" w:eastAsia="ar-SA" w:bidi="ar-SA"/>
    </w:rPr>
  </w:style>
  <w:style w:type="character" w:customStyle="1" w:styleId="1f6">
    <w:name w:val="Текст примечания Знак1"/>
    <w:rPr>
      <w:rFonts w:ascii="Calibri" w:eastAsia="SimSun" w:hAnsi="Calibri" w:cs="Calibri"/>
      <w:sz w:val="20"/>
      <w:szCs w:val="20"/>
      <w:lang w:val="ru-RU" w:eastAsia="ar-SA" w:bidi="ar-SA"/>
    </w:rPr>
  </w:style>
  <w:style w:type="character" w:customStyle="1" w:styleId="1f7">
    <w:name w:val="Тема примечания Знак1"/>
    <w:rPr>
      <w:rFonts w:ascii="Calibri" w:eastAsia="SimSun" w:hAnsi="Calibri" w:cs="Calibri"/>
      <w:b/>
      <w:bCs/>
      <w:sz w:val="20"/>
      <w:szCs w:val="20"/>
      <w:lang w:val="ru-RU" w:eastAsia="ar-SA" w:bidi="ar-SA"/>
    </w:rPr>
  </w:style>
  <w:style w:type="character" w:customStyle="1" w:styleId="311">
    <w:name w:val="Основной текст с отступом 3 Знак1"/>
    <w:rPr>
      <w:rFonts w:ascii="Calibri" w:eastAsia="SimSun" w:hAnsi="Calibri" w:cs="Calibri"/>
      <w:sz w:val="16"/>
      <w:szCs w:val="16"/>
      <w:lang w:val="ru-RU" w:eastAsia="ar-SA" w:bidi="ar-SA"/>
    </w:rPr>
  </w:style>
  <w:style w:type="character" w:customStyle="1" w:styleId="1f8">
    <w:name w:val="Текст Знак1"/>
    <w:rPr>
      <w:rFonts w:ascii="Courier New" w:eastAsia="SimSun" w:hAnsi="Courier New" w:cs="Courier New"/>
      <w:sz w:val="20"/>
      <w:szCs w:val="20"/>
      <w:lang w:val="ru-RU" w:eastAsia="ar-SA" w:bidi="ar-SA"/>
    </w:rPr>
  </w:style>
  <w:style w:type="character" w:customStyle="1" w:styleId="213">
    <w:name w:val="Красная строка 2 Знак1"/>
  </w:style>
  <w:style w:type="character" w:customStyle="1" w:styleId="ListLabel11">
    <w:name w:val="ListLabel 11"/>
    <w:rPr>
      <w:rFonts w:ascii="Times New Roman" w:hAnsi="Times New Roman"/>
      <w:color w:val="FF0000"/>
      <w:sz w:val="28"/>
    </w:rPr>
  </w:style>
  <w:style w:type="character" w:styleId="afffa">
    <w:name w:val="Intense Emphasis"/>
    <w:rPr>
      <w:b/>
      <w:bCs/>
      <w:i/>
      <w:iCs/>
      <w:color w:val="auto"/>
    </w:rPr>
  </w:style>
  <w:style w:type="character" w:customStyle="1" w:styleId="1f9">
    <w:name w:val="Строгий1"/>
  </w:style>
  <w:style w:type="paragraph" w:customStyle="1" w:styleId="afffb">
    <w:name w:val="Нормальный (таблица)"/>
    <w:basedOn w:val="a"/>
    <w:next w:val="a"/>
    <w:uiPriority w:val="99"/>
    <w:rsid w:val="008C50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Arial" w:eastAsiaTheme="minorEastAsia" w:hAnsi="Arial" w:cs="Arial"/>
      <w:noProof w:val="0"/>
      <w:sz w:val="26"/>
      <w:szCs w:val="26"/>
    </w:rPr>
  </w:style>
  <w:style w:type="table" w:styleId="afffc">
    <w:name w:val="Table Grid"/>
    <w:basedOn w:val="a2"/>
    <w:uiPriority w:val="59"/>
    <w:rsid w:val="009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4/3936" TargetMode="External"/><Relationship Id="rId13" Type="http://schemas.openxmlformats.org/officeDocument/2006/relationships/hyperlink" Target="https://internet.garant.ru/document/redirect/402912111/0" TargetMode="External"/><Relationship Id="rId18" Type="http://schemas.openxmlformats.org/officeDocument/2006/relationships/hyperlink" Target="https://internet.garant.ru/document/redirect/7719050/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756645/0" TargetMode="External"/><Relationship Id="rId17" Type="http://schemas.openxmlformats.org/officeDocument/2006/relationships/hyperlink" Target="https://internet.garant.ru/document/redirect/7719050/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780853/49" TargetMode="External"/><Relationship Id="rId20" Type="http://schemas.openxmlformats.org/officeDocument/2006/relationships/hyperlink" Target="https://internet.garant.ru/document/redirect/7423927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719050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7199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7719050/50" TargetMode="External"/><Relationship Id="rId19" Type="http://schemas.openxmlformats.org/officeDocument/2006/relationships/hyperlink" Target="https://internet.garant.ru/document/redirect/775664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1992/10" TargetMode="External"/><Relationship Id="rId14" Type="http://schemas.openxmlformats.org/officeDocument/2006/relationships/hyperlink" Target="https://internet.garant.ru/document/redirect/12124624/39331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3519</Words>
  <Characters>20063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ПРИМЕЧАНИЕ:</vt:lpstr>
      <vt:lpstr>Порядок рассмотрения обращений </vt:lpstr>
      <vt:lpstr>физических и юридических лиц, имеющих намерение разместить нестационарные торгов</vt:lpstr>
      <vt:lpstr>Раздел 1. Общие положения</vt:lpstr>
      <vt:lpstr>Раздел 2. Рассмотрение заявлений, принятие решения по заявлениям физических и юр</vt:lpstr>
      <vt:lpstr>Заявление  о намерении разместить нестационарный торговый объект</vt:lpstr>
      <vt:lpstr>Форма  договора о размещении нестационарного торгового объекта № ____</vt:lpstr>
      <vt:lpstr>1. Предмет Договора</vt:lpstr>
      <vt:lpstr>2. Срок Договора</vt:lpstr>
      <vt:lpstr>3. Размер и условия оплаты цены</vt:lpstr>
      <vt:lpstr>4. Права и обязанности Сторон</vt:lpstr>
      <vt:lpstr>5. Ответственность Сторон</vt:lpstr>
      <vt:lpstr>6. Рассмотрение споров</vt:lpstr>
      <vt:lpstr>7. Расторжение Договора</vt:lpstr>
      <vt:lpstr>8. Заключительные положения</vt:lpstr>
      <vt:lpstr>9. Реквизиты и подписи Сторон</vt:lpstr>
    </vt:vector>
  </TitlesOfParts>
  <Company/>
  <LinksUpToDate>false</LinksUpToDate>
  <CharactersWithSpaces>23535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subject/>
  <dc:creator>Долгов Денис Геннадьевич</dc:creator>
  <cp:keywords/>
  <dc:description/>
  <cp:lastModifiedBy>Ирина</cp:lastModifiedBy>
  <cp:revision>76</cp:revision>
  <cp:lastPrinted>2024-08-23T05:17:00Z</cp:lastPrinted>
  <dcterms:created xsi:type="dcterms:W3CDTF">2021-05-25T08:32:00Z</dcterms:created>
  <dcterms:modified xsi:type="dcterms:W3CDTF">2024-10-02T06:17:00Z</dcterms:modified>
</cp:coreProperties>
</file>